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2A2" w:rsidRPr="005D13DD" w:rsidRDefault="005E42A2">
      <w:pPr>
        <w:spacing w:before="9"/>
        <w:rPr>
          <w:rFonts w:ascii="Verdana" w:eastAsia="Times New Roman" w:hAnsi="Verdana" w:cs="Times New Roman"/>
          <w:sz w:val="7"/>
          <w:szCs w:val="7"/>
          <w:lang w:val="cs-CZ"/>
        </w:rPr>
      </w:pPr>
    </w:p>
    <w:p w:rsidR="005E42A2" w:rsidRPr="005D13DD" w:rsidRDefault="00944E8A">
      <w:pPr>
        <w:spacing w:line="696" w:lineRule="exact"/>
        <w:ind w:left="114"/>
        <w:rPr>
          <w:rFonts w:ascii="Verdana" w:eastAsia="Times New Roman" w:hAnsi="Verdana" w:cs="Times New Roman"/>
          <w:sz w:val="20"/>
          <w:szCs w:val="20"/>
          <w:lang w:val="cs-CZ"/>
        </w:rPr>
      </w:pP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V1ETCAAAA2gAAAA8AAABkcnMvZG93bnJldi54bWxEj09rAjEUxO9Cv0N4hV5Es7sHbVejFKEg&#10;vYh/wOtz89ws3bwsSdTttzeC4HGYmd8w82VvW3ElHxrHCvJxBoK4crrhWsFh/zP6BBEissbWMSn4&#10;pwDLxdtgjqV2N97SdRdrkSAcSlRgYuxKKUNlyGIYu444eWfnLcYkfS21x1uC21YWWTaRFhtOCwY7&#10;Whmq/nYXqyBupFkdcxzW/vj7tc5pWsjLSamP9/57BiJSH1/hZ3utFRTwuJJugFzc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VdREwgAAANoAAAAPAAAAAAAAAAAAAAAAAJ8C&#10;AABkcnMvZG93bnJldi54bWxQSwUGAAAAAAQABAD3AAAAjgMAAAAA&#10;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inset="0,0,0,0">
                <w:txbxContent>
                  <w:p w:rsidR="005E42A2" w:rsidRPr="005D13DD" w:rsidRDefault="005D13DD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 w:rsidRPr="005D13DD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 xml:space="preserve">Terapeutická lekce </w:t>
                    </w:r>
                    <w:r w:rsidR="00805643" w:rsidRPr="005D13DD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10</w:t>
                    </w:r>
                    <w:r w:rsidR="005E0E75" w:rsidRPr="005D13DD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>:</w:t>
                    </w:r>
                    <w:r w:rsidRPr="005D13DD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 </w:t>
                    </w:r>
                    <w:r w:rsidRPr="005D13DD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Sebevědomí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E42A2" w:rsidRPr="005D13DD" w:rsidRDefault="005E42A2">
      <w:pPr>
        <w:spacing w:before="5"/>
        <w:rPr>
          <w:rFonts w:ascii="Verdana" w:eastAsia="Times New Roman" w:hAnsi="Verdana" w:cs="Times New Roman"/>
          <w:sz w:val="18"/>
          <w:szCs w:val="18"/>
          <w:lang w:val="cs-CZ"/>
        </w:rPr>
      </w:pPr>
      <w:bookmarkStart w:id="0" w:name="_GoBack"/>
      <w:bookmarkEnd w:id="0"/>
    </w:p>
    <w:p w:rsidR="005E42A2" w:rsidRPr="005D13DD" w:rsidRDefault="005D13DD">
      <w:pPr>
        <w:spacing w:before="57"/>
        <w:ind w:left="106" w:right="1634"/>
        <w:rPr>
          <w:rFonts w:ascii="Verdana" w:eastAsia="Verdana" w:hAnsi="Verdana" w:cs="Verdana"/>
          <w:sz w:val="24"/>
          <w:szCs w:val="24"/>
          <w:lang w:val="cs-CZ"/>
        </w:rPr>
      </w:pPr>
      <w:r w:rsidRPr="005D13DD">
        <w:rPr>
          <w:rFonts w:ascii="Verdana" w:hAnsi="Verdana"/>
          <w:b/>
          <w:color w:val="006AB2"/>
          <w:sz w:val="24"/>
          <w:lang w:val="cs-CZ"/>
        </w:rPr>
        <w:t xml:space="preserve">Pracovní list </w:t>
      </w:r>
      <w:r w:rsidR="00805643" w:rsidRPr="005D13DD">
        <w:rPr>
          <w:rFonts w:ascii="Verdana" w:hAnsi="Verdana"/>
          <w:b/>
          <w:color w:val="006AB2"/>
          <w:sz w:val="24"/>
          <w:lang w:val="cs-CZ"/>
        </w:rPr>
        <w:t xml:space="preserve"> 10</w:t>
      </w:r>
      <w:r w:rsidR="005E0E75" w:rsidRPr="005D13DD">
        <w:rPr>
          <w:rFonts w:ascii="Verdana" w:hAnsi="Verdana"/>
          <w:b/>
          <w:color w:val="006AB2"/>
          <w:sz w:val="24"/>
          <w:lang w:val="cs-CZ"/>
        </w:rPr>
        <w:t>.1</w:t>
      </w:r>
      <w:r w:rsidR="00DA6398" w:rsidRPr="005D13DD">
        <w:rPr>
          <w:rFonts w:ascii="Verdana" w:hAnsi="Verdana"/>
          <w:b/>
          <w:color w:val="006AB2"/>
          <w:sz w:val="24"/>
          <w:lang w:val="cs-CZ"/>
        </w:rPr>
        <w:t>.</w:t>
      </w:r>
      <w:r w:rsidRPr="005D13DD">
        <w:rPr>
          <w:rFonts w:ascii="Verdana" w:hAnsi="Verdana"/>
          <w:b/>
          <w:color w:val="006AB2"/>
          <w:sz w:val="24"/>
          <w:lang w:val="cs-CZ"/>
        </w:rPr>
        <w:t xml:space="preserve"> Psychóza a sebevědomí</w:t>
      </w:r>
    </w:p>
    <w:p w:rsidR="005E42A2" w:rsidRPr="005D13DD" w:rsidRDefault="005E42A2">
      <w:pPr>
        <w:spacing w:before="5"/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5D13DD" w:rsidRPr="005D13DD" w:rsidRDefault="005D13DD">
      <w:pPr>
        <w:pStyle w:val="Textkrper"/>
        <w:spacing w:line="256" w:lineRule="auto"/>
        <w:ind w:right="1634"/>
        <w:rPr>
          <w:lang w:val="cs-CZ"/>
        </w:rPr>
      </w:pPr>
      <w:r w:rsidRPr="005D13DD">
        <w:rPr>
          <w:lang w:val="cs-CZ"/>
        </w:rPr>
        <w:t>Během psychózy zažívá postižený jedinec širokou škálu různých emocí.</w:t>
      </w:r>
    </w:p>
    <w:p w:rsidR="005E42A2" w:rsidRPr="005D13DD" w:rsidRDefault="005D13DD">
      <w:pPr>
        <w:pStyle w:val="Textkrper"/>
        <w:spacing w:line="256" w:lineRule="auto"/>
        <w:ind w:right="1634"/>
        <w:rPr>
          <w:lang w:val="cs-CZ"/>
        </w:rPr>
      </w:pPr>
      <w:r w:rsidRPr="005D13DD">
        <w:rPr>
          <w:lang w:val="cs-CZ"/>
        </w:rPr>
        <w:t xml:space="preserve">Zaškrtněte prosím příznaky, které znáte z vlastní zkušenosti </w:t>
      </w:r>
      <w:r w:rsidR="005E0E75" w:rsidRPr="005D13DD">
        <w:rPr>
          <w:lang w:val="cs-CZ"/>
        </w:rPr>
        <w:t>(</w:t>
      </w:r>
      <w:r w:rsidRPr="005D13DD">
        <w:rPr>
          <w:lang w:val="cs-CZ"/>
        </w:rPr>
        <w:t>uveďte co nejvíce příkladů</w:t>
      </w:r>
      <w:r w:rsidR="005E0E75" w:rsidRPr="005D13DD">
        <w:rPr>
          <w:lang w:val="cs-CZ"/>
        </w:rPr>
        <w:t>).</w:t>
      </w:r>
    </w:p>
    <w:p w:rsidR="005E42A2" w:rsidRPr="005D13DD" w:rsidRDefault="005E42A2">
      <w:pPr>
        <w:spacing w:before="1"/>
        <w:rPr>
          <w:rFonts w:ascii="Verdana" w:eastAsia="Verdana" w:hAnsi="Verdana" w:cs="Verdana"/>
          <w:sz w:val="23"/>
          <w:szCs w:val="23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6"/>
        <w:gridCol w:w="5331"/>
      </w:tblGrid>
      <w:tr w:rsidR="005E42A2" w:rsidRPr="00D54835" w:rsidTr="00A8629B">
        <w:trPr>
          <w:trHeight w:hRule="exact" w:val="1024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E42A2" w:rsidRPr="005D13DD" w:rsidRDefault="005D13DD" w:rsidP="005D13DD">
            <w:pPr>
              <w:pStyle w:val="TableParagraph"/>
              <w:spacing w:before="126" w:line="240" w:lineRule="exact"/>
              <w:ind w:left="165" w:right="558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5D13DD">
              <w:rPr>
                <w:rFonts w:ascii="Verdana" w:hAnsi="Verdana"/>
                <w:b/>
                <w:sz w:val="20"/>
                <w:lang w:val="cs-CZ"/>
              </w:rPr>
              <w:t xml:space="preserve">Negativní vliv psychózy na sebevědomí </w:t>
            </w:r>
            <w:r w:rsidR="002253C2" w:rsidRPr="005D13DD">
              <w:rPr>
                <w:rFonts w:ascii="Verdana" w:hAnsi="Verdana"/>
                <w:b/>
                <w:spacing w:val="-10"/>
                <w:sz w:val="20"/>
                <w:lang w:val="cs-CZ"/>
              </w:rPr>
              <w:t>(</w:t>
            </w:r>
            <w:r w:rsidRPr="005D13DD">
              <w:rPr>
                <w:rFonts w:ascii="Verdana" w:hAnsi="Verdana"/>
                <w:b/>
                <w:spacing w:val="-10"/>
                <w:sz w:val="20"/>
                <w:lang w:val="cs-CZ"/>
              </w:rPr>
              <w:t>na náladu</w:t>
            </w:r>
            <w:r w:rsidR="002253C2" w:rsidRPr="005D13DD">
              <w:rPr>
                <w:rFonts w:ascii="Verdana" w:hAnsi="Verdana"/>
                <w:b/>
                <w:spacing w:val="-10"/>
                <w:sz w:val="20"/>
                <w:lang w:val="cs-CZ"/>
              </w:rPr>
              <w:t>)</w:t>
            </w: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E42A2" w:rsidRPr="005D13DD" w:rsidRDefault="005D13DD" w:rsidP="005D13DD">
            <w:pPr>
              <w:pStyle w:val="TableParagraph"/>
              <w:spacing w:before="126" w:line="240" w:lineRule="exact"/>
              <w:ind w:left="165" w:right="1199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5D13DD">
              <w:rPr>
                <w:rFonts w:ascii="Verdana" w:hAnsi="Verdana"/>
                <w:b/>
                <w:i/>
                <w:sz w:val="20"/>
                <w:u w:val="single" w:color="000000"/>
                <w:lang w:val="cs-CZ"/>
              </w:rPr>
              <w:t>Krátkodobý</w:t>
            </w:r>
            <w:r>
              <w:rPr>
                <w:rFonts w:ascii="Verdana" w:hAnsi="Verdana"/>
                <w:b/>
                <w:i/>
                <w:sz w:val="20"/>
                <w:u w:color="000000"/>
                <w:lang w:val="cs-CZ"/>
              </w:rPr>
              <w:t xml:space="preserve"> </w:t>
            </w:r>
            <w:r>
              <w:rPr>
                <w:rFonts w:ascii="Verdana" w:hAnsi="Verdana"/>
                <w:b/>
                <w:sz w:val="20"/>
                <w:lang w:val="cs-CZ"/>
              </w:rPr>
              <w:t xml:space="preserve">pozitivní vliv psychózy na sebevědomí </w:t>
            </w:r>
            <w:r w:rsidR="002253C2" w:rsidRPr="005D13DD">
              <w:rPr>
                <w:rFonts w:ascii="Verdana" w:hAnsi="Verdana"/>
                <w:b/>
                <w:sz w:val="20"/>
                <w:lang w:val="cs-CZ"/>
              </w:rPr>
              <w:t>(</w:t>
            </w:r>
            <w:r>
              <w:rPr>
                <w:rFonts w:ascii="Verdana" w:hAnsi="Verdana"/>
                <w:b/>
                <w:sz w:val="20"/>
                <w:lang w:val="cs-CZ"/>
              </w:rPr>
              <w:t>na náladu</w:t>
            </w:r>
            <w:r w:rsidR="002253C2" w:rsidRPr="005D13DD">
              <w:rPr>
                <w:rFonts w:ascii="Verdana" w:hAnsi="Verdana"/>
                <w:b/>
                <w:sz w:val="20"/>
                <w:lang w:val="cs-CZ"/>
              </w:rPr>
              <w:t>)</w:t>
            </w:r>
          </w:p>
        </w:tc>
      </w:tr>
      <w:tr w:rsidR="005D13DD" w:rsidRPr="005D13DD" w:rsidTr="005854FC">
        <w:trPr>
          <w:trHeight w:hRule="exact" w:val="109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D13DD" w:rsidRPr="00B403E3" w:rsidRDefault="005D13DD" w:rsidP="005D13DD">
            <w:pPr>
              <w:pStyle w:val="StylVerdana10bVlevo0cmPedsazen046cm"/>
              <w:numPr>
                <w:ilvl w:val="0"/>
                <w:numId w:val="10"/>
              </w:numPr>
            </w:pPr>
            <w:r w:rsidRPr="00554EC9">
              <w:t>Během psychózy</w:t>
            </w:r>
            <w:r w:rsidRPr="00B403E3">
              <w:t xml:space="preserve">: </w:t>
            </w:r>
            <w:r>
              <w:t>pocit ohrožení, strachu</w:t>
            </w:r>
          </w:p>
          <w:p w:rsidR="005D13DD" w:rsidRPr="008F3AA5" w:rsidRDefault="005D13DD" w:rsidP="005854FC">
            <w:pPr>
              <w:rPr>
                <w:color w:val="006699"/>
                <w:sz w:val="20"/>
                <w:szCs w:val="20"/>
                <w:lang w:val="en-GB"/>
              </w:rPr>
            </w:pP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D13DD" w:rsidRPr="00B403E3" w:rsidRDefault="005D13DD" w:rsidP="005D13DD">
            <w:pPr>
              <w:pStyle w:val="StylVerdana10bVlevo006cmPedsazen057cm"/>
              <w:numPr>
                <w:ilvl w:val="0"/>
                <w:numId w:val="10"/>
              </w:numPr>
            </w:pPr>
            <w:r>
              <w:t>Během psychózy</w:t>
            </w:r>
            <w:r w:rsidRPr="00B403E3">
              <w:t xml:space="preserve">: </w:t>
            </w:r>
            <w:r>
              <w:t>vzrušení</w:t>
            </w:r>
            <w:r w:rsidRPr="00B403E3">
              <w:t xml:space="preserve">, </w:t>
            </w:r>
            <w:r>
              <w:t>rozjařenost</w:t>
            </w:r>
            <w:r w:rsidRPr="00B403E3">
              <w:t xml:space="preserve">, </w:t>
            </w:r>
            <w:r>
              <w:t>„konečně se něco děje</w:t>
            </w:r>
            <w:r w:rsidRPr="00B403E3">
              <w:t>”</w:t>
            </w:r>
          </w:p>
          <w:p w:rsidR="005D13DD" w:rsidRDefault="005D13DD" w:rsidP="005854FC">
            <w:pPr>
              <w:ind w:left="360"/>
              <w:rPr>
                <w:color w:val="006699"/>
                <w:sz w:val="20"/>
                <w:szCs w:val="20"/>
                <w:lang w:val="en-GB"/>
              </w:rPr>
            </w:pPr>
          </w:p>
          <w:p w:rsidR="005D13DD" w:rsidRPr="008F3AA5" w:rsidRDefault="005D13DD" w:rsidP="005854FC">
            <w:pPr>
              <w:ind w:left="360"/>
              <w:rPr>
                <w:color w:val="006699"/>
                <w:sz w:val="20"/>
                <w:szCs w:val="20"/>
                <w:lang w:val="en-GB"/>
              </w:rPr>
            </w:pPr>
          </w:p>
        </w:tc>
      </w:tr>
      <w:tr w:rsidR="005D13DD" w:rsidRPr="005D13DD" w:rsidTr="005854FC">
        <w:trPr>
          <w:trHeight w:hRule="exact" w:val="133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D13DD" w:rsidRPr="00B403E3" w:rsidRDefault="005D13DD" w:rsidP="005D13DD">
            <w:pPr>
              <w:pStyle w:val="StylVerdana10bVlevo0cmPedsazen046cm"/>
              <w:numPr>
                <w:ilvl w:val="0"/>
                <w:numId w:val="10"/>
              </w:numPr>
              <w:rPr>
                <w:lang w:val="en-GB"/>
              </w:rPr>
            </w:pPr>
            <w:r w:rsidRPr="00554EC9">
              <w:t>Během psychózy:</w:t>
            </w:r>
            <w:r>
              <w:t xml:space="preserve"> Postižený slyší hlasy, které jej urážejí; cítí se pak bezcenný a uražený</w:t>
            </w:r>
          </w:p>
          <w:p w:rsidR="005D13DD" w:rsidRPr="008F3AA5" w:rsidRDefault="005D13DD" w:rsidP="005854FC">
            <w:pPr>
              <w:rPr>
                <w:color w:val="006699"/>
                <w:sz w:val="20"/>
                <w:szCs w:val="20"/>
                <w:lang w:val="en-GB"/>
              </w:rPr>
            </w:pP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D13DD" w:rsidRPr="00B403E3" w:rsidRDefault="005D13DD" w:rsidP="005D13DD">
            <w:pPr>
              <w:pStyle w:val="StylVerdana10bVlevo006cmPedsazen057cm"/>
              <w:numPr>
                <w:ilvl w:val="0"/>
                <w:numId w:val="10"/>
              </w:numPr>
            </w:pPr>
            <w:r>
              <w:t>Během psychózy</w:t>
            </w:r>
            <w:r w:rsidRPr="00B403E3">
              <w:t xml:space="preserve">: </w:t>
            </w:r>
            <w:r>
              <w:t>Postižený slyší hlasy, které ho povzbuzují a lichotí mu. Proto se někdy cítí méně osamělý</w:t>
            </w:r>
            <w:r w:rsidRPr="00B403E3">
              <w:t>.</w:t>
            </w:r>
          </w:p>
          <w:p w:rsidR="005D13DD" w:rsidRPr="008F3AA5" w:rsidRDefault="005D13DD" w:rsidP="005854FC">
            <w:pPr>
              <w:ind w:left="360"/>
              <w:rPr>
                <w:color w:val="006699"/>
                <w:sz w:val="20"/>
                <w:szCs w:val="20"/>
                <w:lang w:val="en-GB"/>
              </w:rPr>
            </w:pPr>
          </w:p>
        </w:tc>
      </w:tr>
      <w:tr w:rsidR="005D13DD" w:rsidRPr="005D13DD" w:rsidTr="005854FC">
        <w:trPr>
          <w:trHeight w:hRule="exact" w:val="157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D13DD" w:rsidRDefault="005D13DD" w:rsidP="005D13DD">
            <w:pPr>
              <w:pStyle w:val="StylVerdana10bVlevo0cmPedsazen046cm"/>
              <w:numPr>
                <w:ilvl w:val="0"/>
                <w:numId w:val="10"/>
              </w:numPr>
            </w:pPr>
            <w:r>
              <w:t>Po odeznění psychózy</w:t>
            </w:r>
            <w:r w:rsidRPr="00B403E3">
              <w:t xml:space="preserve">: </w:t>
            </w:r>
            <w:r>
              <w:t>Postižený se stydí, jeho budoucnost se mu zdá ohrožená</w:t>
            </w:r>
            <w:r w:rsidRPr="00B403E3">
              <w:t xml:space="preserve"> (</w:t>
            </w:r>
            <w:r>
              <w:t>např</w:t>
            </w:r>
            <w:r w:rsidRPr="00B403E3">
              <w:t>.</w:t>
            </w:r>
            <w:r>
              <w:t xml:space="preserve"> že jej opustí přátelé a rodina</w:t>
            </w:r>
            <w:r w:rsidRPr="00B403E3">
              <w:t>)</w:t>
            </w:r>
            <w:r>
              <w:t>.</w:t>
            </w:r>
          </w:p>
          <w:p w:rsidR="005D13DD" w:rsidRPr="008F3AA5" w:rsidRDefault="005D13DD" w:rsidP="005854FC">
            <w:pPr>
              <w:rPr>
                <w:color w:val="006699"/>
                <w:sz w:val="20"/>
                <w:szCs w:val="20"/>
                <w:lang w:val="en-GB"/>
              </w:rPr>
            </w:pP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D13DD" w:rsidRPr="00B403E3" w:rsidRDefault="005D13DD" w:rsidP="005D13DD">
            <w:pPr>
              <w:pStyle w:val="StylVerdana10bVlevo006cmPedsazen057cm"/>
              <w:numPr>
                <w:ilvl w:val="0"/>
                <w:numId w:val="10"/>
              </w:numPr>
            </w:pPr>
            <w:r>
              <w:t>Během psychózy</w:t>
            </w:r>
            <w:r w:rsidRPr="00B403E3">
              <w:t xml:space="preserve">: </w:t>
            </w:r>
            <w:r>
              <w:t>Postižený má pocit zvláštní moci</w:t>
            </w:r>
            <w:r w:rsidRPr="00B403E3">
              <w:t xml:space="preserve">, </w:t>
            </w:r>
            <w:r>
              <w:t>schopností, významnosti</w:t>
            </w:r>
            <w:r w:rsidRPr="00B403E3">
              <w:t xml:space="preserve"> (</w:t>
            </w:r>
            <w:r>
              <w:t>má mocné nepřátele</w:t>
            </w:r>
            <w:r w:rsidRPr="00B403E3">
              <w:t xml:space="preserve">) </w:t>
            </w:r>
            <w:r>
              <w:t>a osudového předurčení.</w:t>
            </w:r>
          </w:p>
          <w:p w:rsidR="005D13DD" w:rsidRDefault="005D13DD" w:rsidP="005854FC">
            <w:pPr>
              <w:ind w:left="360"/>
              <w:rPr>
                <w:rFonts w:ascii="Verdana" w:hAnsi="Verdana"/>
                <w:color w:val="006699"/>
                <w:sz w:val="20"/>
                <w:szCs w:val="20"/>
                <w:lang w:val="en-GB"/>
              </w:rPr>
            </w:pPr>
          </w:p>
          <w:p w:rsidR="005D13DD" w:rsidRPr="008F3AA5" w:rsidRDefault="005D13DD" w:rsidP="005854FC">
            <w:pPr>
              <w:ind w:left="360"/>
              <w:rPr>
                <w:rFonts w:ascii="Verdana" w:hAnsi="Verdana"/>
                <w:color w:val="006699"/>
                <w:sz w:val="20"/>
                <w:szCs w:val="20"/>
                <w:lang w:val="en-GB"/>
              </w:rPr>
            </w:pPr>
          </w:p>
        </w:tc>
      </w:tr>
      <w:tr w:rsidR="005D13DD" w:rsidRPr="005D13DD" w:rsidTr="00A8629B">
        <w:trPr>
          <w:trHeight w:hRule="exact" w:val="193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D13DD" w:rsidRPr="00E303A2" w:rsidRDefault="005D13DD" w:rsidP="005D13DD">
            <w:pPr>
              <w:widowControl/>
              <w:numPr>
                <w:ilvl w:val="0"/>
                <w:numId w:val="10"/>
              </w:numPr>
              <w:rPr>
                <w:rStyle w:val="StylVerdana10b"/>
              </w:rPr>
            </w:pPr>
            <w:r>
              <w:rPr>
                <w:rStyle w:val="StylVerdana10b"/>
              </w:rPr>
              <w:t>Jiné</w:t>
            </w:r>
            <w:r w:rsidR="00D54835">
              <w:rPr>
                <w:rStyle w:val="StylVerdana10b"/>
              </w:rPr>
              <w:t>:</w:t>
            </w:r>
          </w:p>
          <w:p w:rsidR="005D13DD" w:rsidRPr="00E303A2" w:rsidRDefault="005D13DD" w:rsidP="005854FC">
            <w:pPr>
              <w:rPr>
                <w:rStyle w:val="StylVerdana10b"/>
              </w:rPr>
            </w:pPr>
          </w:p>
          <w:p w:rsidR="005D13DD" w:rsidRPr="00E303A2" w:rsidRDefault="005D13DD" w:rsidP="005854FC">
            <w:pPr>
              <w:rPr>
                <w:rStyle w:val="StylVerdana10b"/>
              </w:rPr>
            </w:pPr>
          </w:p>
          <w:p w:rsidR="005D13DD" w:rsidRPr="00E303A2" w:rsidRDefault="005D13DD" w:rsidP="005854FC">
            <w:pPr>
              <w:rPr>
                <w:rStyle w:val="StylVerdana10b"/>
              </w:rPr>
            </w:pPr>
          </w:p>
          <w:p w:rsidR="005D13DD" w:rsidRPr="00E303A2" w:rsidRDefault="005D13DD" w:rsidP="005854FC">
            <w:pPr>
              <w:rPr>
                <w:rStyle w:val="StylVerdana10b"/>
              </w:rPr>
            </w:pPr>
          </w:p>
          <w:p w:rsidR="005D13DD" w:rsidRPr="00E303A2" w:rsidRDefault="005D13DD" w:rsidP="005854FC">
            <w:pPr>
              <w:rPr>
                <w:rStyle w:val="StylVerdana10b"/>
              </w:rPr>
            </w:pPr>
          </w:p>
          <w:p w:rsidR="005D13DD" w:rsidRPr="008F3AA5" w:rsidRDefault="005D13DD" w:rsidP="005854FC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D13DD" w:rsidRPr="008F3AA5" w:rsidRDefault="005D13DD" w:rsidP="005D13DD">
            <w:pPr>
              <w:pStyle w:val="StylVerdana10bVlevo006cmPedsazen057cm"/>
              <w:numPr>
                <w:ilvl w:val="0"/>
                <w:numId w:val="10"/>
              </w:numPr>
            </w:pPr>
            <w:r>
              <w:t>Jiné</w:t>
            </w:r>
            <w:r w:rsidR="00D54835">
              <w:t>:</w:t>
            </w:r>
          </w:p>
        </w:tc>
      </w:tr>
    </w:tbl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5E42A2" w:rsidRPr="005D13DD" w:rsidRDefault="005E42A2">
      <w:pPr>
        <w:spacing w:before="12"/>
        <w:rPr>
          <w:rFonts w:ascii="Verdana" w:eastAsia="Verdana" w:hAnsi="Verdana" w:cs="Verdana"/>
          <w:sz w:val="18"/>
          <w:szCs w:val="18"/>
          <w:lang w:val="cs-CZ"/>
        </w:rPr>
      </w:pPr>
    </w:p>
    <w:sectPr w:rsidR="005E42A2" w:rsidRPr="005D13DD" w:rsidSect="003977D6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E8A" w:rsidRDefault="00944E8A" w:rsidP="00805643">
      <w:r>
        <w:separator/>
      </w:r>
    </w:p>
  </w:endnote>
  <w:endnote w:type="continuationSeparator" w:id="0">
    <w:p w:rsidR="00944E8A" w:rsidRDefault="00944E8A" w:rsidP="0080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643" w:rsidRPr="005D13DD" w:rsidRDefault="005D13DD" w:rsidP="00805643">
    <w:pPr>
      <w:spacing w:before="83"/>
      <w:ind w:left="3356"/>
      <w:rPr>
        <w:rFonts w:ascii="Verdana" w:eastAsia="Gill Sans MT" w:hAnsi="Verdana" w:cs="Gill Sans MT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 xml:space="preserve">Pracovní list terapeutické lekce </w:t>
    </w:r>
    <w:r w:rsidR="00805643" w:rsidRPr="005D13DD">
      <w:rPr>
        <w:rFonts w:ascii="Verdana" w:hAnsi="Verdana"/>
        <w:w w:val="110"/>
        <w:sz w:val="16"/>
        <w:szCs w:val="16"/>
        <w:lang w:val="cs-CZ"/>
      </w:rPr>
      <w:t xml:space="preserve">10: </w:t>
    </w:r>
    <w:r>
      <w:rPr>
        <w:rFonts w:ascii="Verdana" w:hAnsi="Verdana"/>
        <w:w w:val="110"/>
        <w:sz w:val="16"/>
        <w:szCs w:val="16"/>
        <w:lang w:val="cs-CZ"/>
      </w:rPr>
      <w:t>Sebevědomí</w:t>
    </w:r>
  </w:p>
  <w:p w:rsidR="00805643" w:rsidRDefault="00805643">
    <w:pPr>
      <w:pStyle w:val="Fuzeile"/>
    </w:pPr>
  </w:p>
  <w:p w:rsidR="00805643" w:rsidRDefault="0080564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E8A" w:rsidRDefault="00944E8A" w:rsidP="00805643">
      <w:r>
        <w:separator/>
      </w:r>
    </w:p>
  </w:footnote>
  <w:footnote w:type="continuationSeparator" w:id="0">
    <w:p w:rsidR="00944E8A" w:rsidRDefault="00944E8A" w:rsidP="00805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01469"/>
    <w:multiLevelType w:val="hybridMultilevel"/>
    <w:tmpl w:val="7DE8A6C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A52A6"/>
    <w:multiLevelType w:val="hybridMultilevel"/>
    <w:tmpl w:val="E4E23752"/>
    <w:lvl w:ilvl="0" w:tplc="D2BCEE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D43A3F86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68969C8A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BF383718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E13A0186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BF3E3D2C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3EC6A64A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160E7E1A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1DA243AA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2" w15:restartNumberingAfterBreak="0">
    <w:nsid w:val="1527224C"/>
    <w:multiLevelType w:val="hybridMultilevel"/>
    <w:tmpl w:val="E4B0F796"/>
    <w:lvl w:ilvl="0" w:tplc="B908E41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E0CEC744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385ECE3E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ACEA1556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FEFCA6AC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A6AC94BE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A40E2F1A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67CEDC3E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C9F66574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3" w15:restartNumberingAfterBreak="0">
    <w:nsid w:val="175C4C0B"/>
    <w:multiLevelType w:val="hybridMultilevel"/>
    <w:tmpl w:val="E1B09FFC"/>
    <w:lvl w:ilvl="0" w:tplc="C6C2A13E">
      <w:start w:val="1"/>
      <w:numFmt w:val="bullet"/>
      <w:lvlText w:val="o"/>
      <w:lvlJc w:val="left"/>
      <w:pPr>
        <w:ind w:left="395" w:hanging="360"/>
      </w:pPr>
      <w:rPr>
        <w:rFonts w:ascii="Courier New" w:hAnsi="Courier New" w:hint="default"/>
        <w:sz w:val="3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B66AA"/>
    <w:multiLevelType w:val="hybridMultilevel"/>
    <w:tmpl w:val="B94E898E"/>
    <w:lvl w:ilvl="0" w:tplc="7A14BE0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516ABDA4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EFF41CA4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2C040BF0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6ECE4964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F76235BA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913065F6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17081520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B3904C22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5" w15:restartNumberingAfterBreak="0">
    <w:nsid w:val="1B845B22"/>
    <w:multiLevelType w:val="hybridMultilevel"/>
    <w:tmpl w:val="F2D8056A"/>
    <w:lvl w:ilvl="0" w:tplc="1E32A3E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8F16B5A6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4678FCE8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F12230B4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F1944D5C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1ED6463E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04548ABC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EE4C8988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B0902F94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6" w15:restartNumberingAfterBreak="0">
    <w:nsid w:val="3236747D"/>
    <w:multiLevelType w:val="hybridMultilevel"/>
    <w:tmpl w:val="600875CC"/>
    <w:lvl w:ilvl="0" w:tplc="AFA01D9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43C40130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D96A3EC0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D2A20C46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49FA6510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767284AA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FDB6B42C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78408BC4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6784C10A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7" w15:restartNumberingAfterBreak="0">
    <w:nsid w:val="3E230FFB"/>
    <w:multiLevelType w:val="hybridMultilevel"/>
    <w:tmpl w:val="85D0061A"/>
    <w:lvl w:ilvl="0" w:tplc="62CEE1E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ACBE67B6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2B98D464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C1B273BA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05D8B160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225EECF4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0C520CA2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EB4A2F98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2C6A43B6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8" w15:restartNumberingAfterBreak="0">
    <w:nsid w:val="3E9F1F24"/>
    <w:multiLevelType w:val="hybridMultilevel"/>
    <w:tmpl w:val="E33ABEEC"/>
    <w:lvl w:ilvl="0" w:tplc="DA6E6E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C7D608DA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D24E73A2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7FAED486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C47C4ED0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15AA6F78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BE1E2DCC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580C4592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5AEED5C8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9" w15:restartNumberingAfterBreak="0">
    <w:nsid w:val="57F46B3E"/>
    <w:multiLevelType w:val="hybridMultilevel"/>
    <w:tmpl w:val="D410E60E"/>
    <w:lvl w:ilvl="0" w:tplc="60D8946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66926688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EBBC43FC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7D0466D6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ADA05366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EC0889FE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5B14A2B8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0D48DFA2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F146CE6C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E42A2"/>
    <w:rsid w:val="000E7B0C"/>
    <w:rsid w:val="00116B3A"/>
    <w:rsid w:val="002253C2"/>
    <w:rsid w:val="003274A3"/>
    <w:rsid w:val="0035056A"/>
    <w:rsid w:val="003977D6"/>
    <w:rsid w:val="003C695C"/>
    <w:rsid w:val="003D7369"/>
    <w:rsid w:val="0049181C"/>
    <w:rsid w:val="005854FC"/>
    <w:rsid w:val="005D13DD"/>
    <w:rsid w:val="005E0E75"/>
    <w:rsid w:val="005E42A2"/>
    <w:rsid w:val="00611D82"/>
    <w:rsid w:val="006C4289"/>
    <w:rsid w:val="007954B8"/>
    <w:rsid w:val="007C3DE0"/>
    <w:rsid w:val="00805643"/>
    <w:rsid w:val="00901810"/>
    <w:rsid w:val="00944E8A"/>
    <w:rsid w:val="009D10C4"/>
    <w:rsid w:val="00A8629B"/>
    <w:rsid w:val="00AC4031"/>
    <w:rsid w:val="00BD44F9"/>
    <w:rsid w:val="00BE3AB5"/>
    <w:rsid w:val="00CA26A3"/>
    <w:rsid w:val="00CE223B"/>
    <w:rsid w:val="00D54835"/>
    <w:rsid w:val="00DA6398"/>
    <w:rsid w:val="00DD3D69"/>
    <w:rsid w:val="00F56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DC314CEB-2624-4728-B6F9-F9353536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3977D6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77D6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3977D6"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3977D6"/>
  </w:style>
  <w:style w:type="paragraph" w:customStyle="1" w:styleId="TableParagraph">
    <w:name w:val="Table Paragraph"/>
    <w:basedOn w:val="Standard"/>
    <w:uiPriority w:val="1"/>
    <w:qFormat/>
    <w:rsid w:val="003977D6"/>
  </w:style>
  <w:style w:type="paragraph" w:styleId="Kopfzeile">
    <w:name w:val="header"/>
    <w:basedOn w:val="Standard"/>
    <w:link w:val="KopfzeileZchn"/>
    <w:uiPriority w:val="99"/>
    <w:unhideWhenUsed/>
    <w:rsid w:val="008056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05643"/>
  </w:style>
  <w:style w:type="paragraph" w:styleId="Fuzeile">
    <w:name w:val="footer"/>
    <w:basedOn w:val="Standard"/>
    <w:link w:val="FuzeileZchn"/>
    <w:uiPriority w:val="99"/>
    <w:unhideWhenUsed/>
    <w:rsid w:val="008056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0564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56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564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3A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3A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3AB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3A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3AB5"/>
    <w:rPr>
      <w:b/>
      <w:bCs/>
      <w:sz w:val="20"/>
      <w:szCs w:val="20"/>
    </w:rPr>
  </w:style>
  <w:style w:type="paragraph" w:customStyle="1" w:styleId="StylVerdana10bVlevo0cmPedsazen046cm">
    <w:name w:val="Styl Verdana 10 b. Vlevo:  0 cm Předsazení:  046 cm"/>
    <w:basedOn w:val="Standard"/>
    <w:rsid w:val="005D13DD"/>
    <w:pPr>
      <w:widowControl/>
      <w:ind w:left="259" w:hanging="259"/>
    </w:pPr>
    <w:rPr>
      <w:rFonts w:ascii="Verdana" w:eastAsia="Times New Roman" w:hAnsi="Verdana" w:cs="Times New Roman"/>
      <w:sz w:val="20"/>
      <w:szCs w:val="20"/>
      <w:lang w:val="cs-CZ" w:eastAsia="de-DE"/>
    </w:rPr>
  </w:style>
  <w:style w:type="paragraph" w:customStyle="1" w:styleId="StylVerdana10bVlevo006cmPedsazen057cm">
    <w:name w:val="Styl Verdana 10 b. Vlevo:  006 cm Předsazení:  057 cm"/>
    <w:basedOn w:val="Standard"/>
    <w:rsid w:val="005D13DD"/>
    <w:pPr>
      <w:widowControl/>
      <w:ind w:left="360" w:hanging="325"/>
    </w:pPr>
    <w:rPr>
      <w:rFonts w:ascii="Verdana" w:eastAsia="Times New Roman" w:hAnsi="Verdana" w:cs="Times New Roman"/>
      <w:sz w:val="20"/>
      <w:szCs w:val="20"/>
      <w:lang w:val="cs-CZ" w:eastAsia="de-DE"/>
    </w:rPr>
  </w:style>
  <w:style w:type="character" w:customStyle="1" w:styleId="StylVerdana10b">
    <w:name w:val="Styl Verdana 10 b."/>
    <w:rsid w:val="005D13DD"/>
    <w:rPr>
      <w:rFonts w:ascii="Verdana" w:hAnsi="Verdana"/>
      <w:sz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3</cp:revision>
  <cp:lastPrinted>2017-03-09T09:46:00Z</cp:lastPrinted>
  <dcterms:created xsi:type="dcterms:W3CDTF">2016-12-30T08:59:00Z</dcterms:created>
  <dcterms:modified xsi:type="dcterms:W3CDTF">2017-03-09T09:47:00Z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