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B50E60" w:rsidTr="001253DE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2B1986" w:rsidRDefault="00061FF5" w:rsidP="001253DE">
            <w:pPr>
              <w:spacing w:after="0" w:line="240" w:lineRule="auto"/>
              <w:rPr>
                <w:rFonts w:ascii="Verdana" w:hAnsi="Verdana"/>
                <w:b/>
                <w:bCs/>
                <w:color w:val="365F91"/>
                <w:lang w:val="cs-CZ"/>
              </w:rPr>
            </w:pPr>
            <w:r>
              <w:rPr>
                <w:rFonts w:ascii="Verdana" w:hAnsi="Verdana"/>
                <w:b/>
                <w:bCs/>
                <w:noProof/>
                <w:color w:val="365F91"/>
                <w:lang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14605</wp:posOffset>
                  </wp:positionH>
                  <wp:positionV relativeFrom="margin">
                    <wp:posOffset>21590</wp:posOffset>
                  </wp:positionV>
                  <wp:extent cx="285750" cy="266700"/>
                  <wp:effectExtent l="0" t="0" r="0" b="0"/>
                  <wp:wrapNone/>
                  <wp:docPr id="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6" w:type="dxa"/>
            <w:vAlign w:val="center"/>
          </w:tcPr>
          <w:p w:rsidR="001253DE" w:rsidRPr="002B1986" w:rsidRDefault="001253DE" w:rsidP="00B50E60">
            <w:pPr>
              <w:spacing w:before="240" w:after="0" w:line="240" w:lineRule="auto"/>
              <w:rPr>
                <w:rFonts w:ascii="Verdana" w:eastAsia="Verdana" w:hAnsi="Verdana" w:cs="Verdana"/>
                <w:sz w:val="24"/>
                <w:szCs w:val="24"/>
                <w:lang w:val="cs-CZ"/>
              </w:rPr>
            </w:pPr>
            <w:r w:rsidRPr="002B1986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cs-CZ"/>
              </w:rPr>
              <w:t xml:space="preserve">Terapeutická lekce </w:t>
            </w:r>
            <w:r w:rsidRPr="002B1986">
              <w:rPr>
                <w:rFonts w:ascii="Verdana" w:hAnsi="Verdana"/>
                <w:b/>
                <w:color w:val="006AB2"/>
                <w:spacing w:val="2"/>
                <w:sz w:val="24"/>
                <w:lang w:val="cs-CZ"/>
              </w:rPr>
              <w:t>7</w:t>
            </w:r>
            <w:r w:rsidRPr="002B1986">
              <w:rPr>
                <w:rFonts w:ascii="Verdana" w:hAnsi="Verdana"/>
                <w:b/>
                <w:color w:val="006AB2"/>
                <w:sz w:val="24"/>
                <w:lang w:val="cs-CZ"/>
              </w:rPr>
              <w:t xml:space="preserve">: </w:t>
            </w:r>
            <w:r w:rsidRPr="002B1986">
              <w:rPr>
                <w:rFonts w:ascii="Verdana" w:hAnsi="Verdana"/>
                <w:b/>
                <w:color w:val="006AB2"/>
                <w:spacing w:val="2"/>
                <w:sz w:val="24"/>
                <w:lang w:val="cs-CZ"/>
              </w:rPr>
              <w:t>Jak se vcítit do druhého</w:t>
            </w:r>
          </w:p>
          <w:p w:rsidR="00942911" w:rsidRPr="002B1986" w:rsidRDefault="00942911" w:rsidP="001253DE">
            <w:pPr>
              <w:spacing w:after="0" w:line="240" w:lineRule="auto"/>
              <w:rPr>
                <w:rFonts w:ascii="Verdana" w:hAnsi="Verdana"/>
                <w:b/>
                <w:bCs/>
                <w:color w:val="006AB2"/>
                <w:lang w:val="cs-CZ"/>
              </w:rPr>
            </w:pPr>
          </w:p>
        </w:tc>
      </w:tr>
    </w:tbl>
    <w:p w:rsidR="0031164C" w:rsidRPr="00846E5E" w:rsidRDefault="003B48EB" w:rsidP="003B48EB">
      <w:pPr>
        <w:ind w:left="-567"/>
        <w:rPr>
          <w:rFonts w:ascii="Verdana" w:hAnsi="Verdana"/>
          <w:b/>
          <w:color w:val="006AB2"/>
          <w:sz w:val="24"/>
          <w:szCs w:val="24"/>
          <w:lang w:val="cs-CZ"/>
        </w:rPr>
      </w:pPr>
      <w:r w:rsidRPr="002B1986">
        <w:rPr>
          <w:rFonts w:ascii="Verdana" w:hAnsi="Verdana"/>
          <w:b/>
          <w:color w:val="006AB2"/>
          <w:lang w:val="cs-CZ"/>
        </w:rPr>
        <w:br/>
      </w:r>
      <w:r w:rsidR="002B1986" w:rsidRPr="00846E5E">
        <w:rPr>
          <w:rFonts w:ascii="Verdana" w:hAnsi="Verdana"/>
          <w:b/>
          <w:color w:val="006AB2"/>
          <w:sz w:val="24"/>
          <w:szCs w:val="24"/>
          <w:lang w:val="cs-CZ"/>
        </w:rPr>
        <w:t xml:space="preserve">Pracovní list </w:t>
      </w:r>
      <w:r w:rsidR="00B842C4" w:rsidRPr="00846E5E">
        <w:rPr>
          <w:rFonts w:ascii="Verdana" w:hAnsi="Verdana"/>
          <w:b/>
          <w:color w:val="006AB2"/>
          <w:sz w:val="24"/>
          <w:szCs w:val="24"/>
          <w:lang w:val="cs-CZ"/>
        </w:rPr>
        <w:t>7.6</w:t>
      </w:r>
      <w:r w:rsidR="0031164C" w:rsidRPr="00846E5E">
        <w:rPr>
          <w:rFonts w:ascii="Verdana" w:hAnsi="Verdana"/>
          <w:b/>
          <w:color w:val="006AB2"/>
          <w:sz w:val="24"/>
          <w:szCs w:val="24"/>
          <w:lang w:val="cs-CZ"/>
        </w:rPr>
        <w:t xml:space="preserve">. </w:t>
      </w:r>
      <w:r w:rsidR="002B1986" w:rsidRPr="00846E5E">
        <w:rPr>
          <w:rFonts w:ascii="Verdana" w:hAnsi="Verdana"/>
          <w:b/>
          <w:color w:val="006AB2"/>
          <w:sz w:val="24"/>
          <w:szCs w:val="24"/>
          <w:lang w:val="cs-CZ"/>
        </w:rPr>
        <w:t xml:space="preserve">Informace o terapeutické lekci </w:t>
      </w:r>
      <w:r w:rsidR="00B74646" w:rsidRPr="00846E5E">
        <w:rPr>
          <w:rFonts w:ascii="Verdana" w:hAnsi="Verdana"/>
          <w:b/>
          <w:color w:val="006AB2"/>
          <w:sz w:val="24"/>
          <w:szCs w:val="24"/>
          <w:lang w:val="cs-CZ"/>
        </w:rPr>
        <w:t>7</w:t>
      </w:r>
    </w:p>
    <w:p w:rsidR="00611349" w:rsidRPr="002B1986" w:rsidRDefault="002B1986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Výzkumné studie ukázaly, že mnozí lidí s psychickými problémy </w:t>
      </w:r>
      <w:r w:rsidR="00611349" w:rsidRPr="002B1986">
        <w:rPr>
          <w:rFonts w:ascii="Verdana" w:hAnsi="Verdana"/>
          <w:sz w:val="20"/>
          <w:szCs w:val="20"/>
          <w:lang w:val="cs-CZ"/>
        </w:rPr>
        <w:t>(</w:t>
      </w:r>
      <w:r>
        <w:rPr>
          <w:rFonts w:ascii="Verdana" w:hAnsi="Verdana"/>
          <w:sz w:val="20"/>
          <w:szCs w:val="20"/>
          <w:lang w:val="cs-CZ"/>
        </w:rPr>
        <w:t>např</w:t>
      </w:r>
      <w:r w:rsidR="00611349" w:rsidRPr="002B1986">
        <w:rPr>
          <w:rFonts w:ascii="Verdana" w:hAnsi="Verdana"/>
          <w:sz w:val="20"/>
          <w:szCs w:val="20"/>
          <w:lang w:val="cs-CZ"/>
        </w:rPr>
        <w:t xml:space="preserve">. </w:t>
      </w:r>
      <w:r>
        <w:rPr>
          <w:rFonts w:ascii="Verdana" w:hAnsi="Verdana"/>
          <w:sz w:val="20"/>
          <w:szCs w:val="20"/>
          <w:lang w:val="cs-CZ"/>
        </w:rPr>
        <w:t>s psychózou</w:t>
      </w:r>
      <w:r w:rsidR="00611349" w:rsidRPr="002B1986">
        <w:rPr>
          <w:rFonts w:ascii="Verdana" w:hAnsi="Verdana"/>
          <w:sz w:val="20"/>
          <w:szCs w:val="20"/>
          <w:lang w:val="cs-CZ"/>
        </w:rPr>
        <w:t xml:space="preserve">)… </w:t>
      </w:r>
    </w:p>
    <w:p w:rsidR="00524E04" w:rsidRPr="002B1986" w:rsidRDefault="00611349" w:rsidP="00611349">
      <w:pPr>
        <w:pStyle w:val="Listenabsatz"/>
        <w:numPr>
          <w:ilvl w:val="0"/>
          <w:numId w:val="1"/>
        </w:numPr>
        <w:jc w:val="both"/>
        <w:rPr>
          <w:rFonts w:ascii="Verdana" w:hAnsi="Verdana"/>
          <w:sz w:val="20"/>
          <w:szCs w:val="20"/>
          <w:lang w:val="cs-CZ"/>
        </w:rPr>
      </w:pPr>
      <w:r w:rsidRPr="002B1986">
        <w:rPr>
          <w:rFonts w:ascii="Verdana" w:hAnsi="Verdana"/>
          <w:sz w:val="20"/>
          <w:szCs w:val="20"/>
          <w:lang w:val="cs-CZ"/>
        </w:rPr>
        <w:t>…</w:t>
      </w:r>
      <w:r w:rsidR="002B1986">
        <w:rPr>
          <w:rFonts w:ascii="Verdana" w:hAnsi="Verdana"/>
          <w:sz w:val="20"/>
          <w:szCs w:val="20"/>
          <w:lang w:val="cs-CZ"/>
        </w:rPr>
        <w:t>obtížně určují a hodnotí výrazy ve tváři druhých lidí</w:t>
      </w:r>
    </w:p>
    <w:p w:rsidR="00611349" w:rsidRPr="002B1986" w:rsidRDefault="00611349" w:rsidP="00611349">
      <w:pPr>
        <w:pStyle w:val="Listenabsatz"/>
        <w:numPr>
          <w:ilvl w:val="0"/>
          <w:numId w:val="1"/>
        </w:numPr>
        <w:jc w:val="both"/>
        <w:rPr>
          <w:rFonts w:ascii="Verdana" w:hAnsi="Verdana"/>
          <w:sz w:val="20"/>
          <w:szCs w:val="20"/>
          <w:lang w:val="cs-CZ"/>
        </w:rPr>
      </w:pPr>
      <w:bookmarkStart w:id="0" w:name="_GoBack"/>
      <w:r w:rsidRPr="002B1986">
        <w:rPr>
          <w:rFonts w:ascii="Verdana" w:hAnsi="Verdana"/>
          <w:sz w:val="20"/>
          <w:szCs w:val="20"/>
          <w:lang w:val="cs-CZ"/>
        </w:rPr>
        <w:t>…</w:t>
      </w:r>
      <w:r w:rsidR="002B1986">
        <w:rPr>
          <w:rFonts w:ascii="Verdana" w:hAnsi="Verdana"/>
          <w:sz w:val="20"/>
          <w:szCs w:val="20"/>
          <w:lang w:val="cs-CZ"/>
        </w:rPr>
        <w:t xml:space="preserve">obtížně si dokáží představit úhel pohledu druhých lidí </w:t>
      </w:r>
      <w:r w:rsidR="00AD05B8" w:rsidRPr="002B1986">
        <w:rPr>
          <w:rFonts w:ascii="Verdana" w:hAnsi="Verdana"/>
          <w:sz w:val="20"/>
          <w:szCs w:val="20"/>
          <w:lang w:val="cs-CZ"/>
        </w:rPr>
        <w:t>a</w:t>
      </w:r>
      <w:r w:rsidR="002B1986">
        <w:rPr>
          <w:rFonts w:ascii="Verdana" w:hAnsi="Verdana"/>
          <w:sz w:val="20"/>
          <w:szCs w:val="20"/>
          <w:lang w:val="cs-CZ"/>
        </w:rPr>
        <w:t xml:space="preserve"> obtížně odhadují, jaké jsou motivy </w:t>
      </w:r>
      <w:bookmarkEnd w:id="0"/>
      <w:r w:rsidR="002B1986">
        <w:rPr>
          <w:rFonts w:ascii="Verdana" w:hAnsi="Verdana"/>
          <w:sz w:val="20"/>
          <w:szCs w:val="20"/>
          <w:lang w:val="cs-CZ"/>
        </w:rPr>
        <w:t>jejich chování</w:t>
      </w:r>
      <w:r w:rsidRPr="002B1986">
        <w:rPr>
          <w:rFonts w:ascii="Verdana" w:hAnsi="Verdana"/>
          <w:sz w:val="20"/>
          <w:szCs w:val="20"/>
          <w:lang w:val="cs-CZ"/>
        </w:rPr>
        <w:t>.</w:t>
      </w:r>
    </w:p>
    <w:p w:rsidR="00611349" w:rsidRPr="002B1986" w:rsidRDefault="00611349" w:rsidP="00611349">
      <w:pPr>
        <w:pStyle w:val="Listenabsatz"/>
        <w:ind w:left="153"/>
        <w:jc w:val="both"/>
        <w:rPr>
          <w:rFonts w:ascii="Verdana" w:hAnsi="Verdana"/>
          <w:sz w:val="20"/>
          <w:szCs w:val="20"/>
          <w:lang w:val="cs-CZ"/>
        </w:rPr>
      </w:pPr>
    </w:p>
    <w:p w:rsidR="00611349" w:rsidRPr="002B1986" w:rsidRDefault="002B1986" w:rsidP="00611349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Stres/napětí</w:t>
      </w:r>
      <w:r w:rsidR="00611349" w:rsidRPr="002B1986">
        <w:rPr>
          <w:rFonts w:ascii="Verdana" w:hAnsi="Verdana"/>
          <w:sz w:val="20"/>
          <w:szCs w:val="20"/>
          <w:lang w:val="cs-CZ"/>
        </w:rPr>
        <w:t xml:space="preserve">, </w:t>
      </w:r>
      <w:r>
        <w:rPr>
          <w:rFonts w:ascii="Verdana" w:hAnsi="Verdana"/>
          <w:sz w:val="20"/>
          <w:szCs w:val="20"/>
          <w:lang w:val="cs-CZ"/>
        </w:rPr>
        <w:t xml:space="preserve">silné emoce </w:t>
      </w:r>
      <w:r w:rsidR="00611349" w:rsidRPr="002B1986">
        <w:rPr>
          <w:rFonts w:ascii="Verdana" w:hAnsi="Verdana"/>
          <w:sz w:val="20"/>
          <w:szCs w:val="20"/>
          <w:lang w:val="cs-CZ"/>
        </w:rPr>
        <w:t>(</w:t>
      </w:r>
      <w:r>
        <w:rPr>
          <w:rFonts w:ascii="Verdana" w:hAnsi="Verdana"/>
          <w:sz w:val="20"/>
          <w:szCs w:val="20"/>
          <w:lang w:val="cs-CZ"/>
        </w:rPr>
        <w:t>strach, smutek atd.)</w:t>
      </w:r>
      <w:r w:rsidR="00AD05B8" w:rsidRPr="002B1986">
        <w:rPr>
          <w:rFonts w:ascii="Verdana" w:hAnsi="Verdana"/>
          <w:sz w:val="20"/>
          <w:szCs w:val="20"/>
          <w:lang w:val="cs-CZ"/>
        </w:rPr>
        <w:t xml:space="preserve">, </w:t>
      </w:r>
      <w:r>
        <w:rPr>
          <w:rFonts w:ascii="Verdana" w:hAnsi="Verdana"/>
          <w:sz w:val="20"/>
          <w:szCs w:val="20"/>
          <w:lang w:val="cs-CZ"/>
        </w:rPr>
        <w:t>stejně jako nedostatek spánku, nadměrné pití alkoholu, kávy nebo braní drog může způsobit, že situace kolem sebe chybně chápou</w:t>
      </w:r>
      <w:r w:rsidR="00611349" w:rsidRPr="002B1986">
        <w:rPr>
          <w:rFonts w:ascii="Verdana" w:hAnsi="Verdana"/>
          <w:sz w:val="20"/>
          <w:szCs w:val="20"/>
          <w:lang w:val="cs-CZ"/>
        </w:rPr>
        <w:t xml:space="preserve">. </w:t>
      </w:r>
    </w:p>
    <w:p w:rsidR="00611349" w:rsidRPr="002B1986" w:rsidRDefault="002B1986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Výraz ve tváři/jednání druhých lidí nelze vždy interpretovat s úplnou jistotou</w:t>
      </w:r>
      <w:r w:rsidR="00AD05B8" w:rsidRPr="002B1986">
        <w:rPr>
          <w:rFonts w:ascii="Verdana" w:hAnsi="Verdana"/>
          <w:sz w:val="20"/>
          <w:szCs w:val="20"/>
          <w:lang w:val="cs-CZ"/>
        </w:rPr>
        <w:t xml:space="preserve">. </w:t>
      </w:r>
    </w:p>
    <w:p w:rsidR="002E2E23" w:rsidRPr="002B1986" w:rsidRDefault="002B1986" w:rsidP="002E2E23">
      <w:pPr>
        <w:ind w:left="-567"/>
        <w:jc w:val="both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 xml:space="preserve">Když se snažíte porozumět společenským situacím a jednání druhých lidí, snažte se získat co nejvíce dodatečných informací. </w:t>
      </w:r>
    </w:p>
    <w:p w:rsidR="00B74646" w:rsidRPr="002B1986" w:rsidRDefault="002B1986" w:rsidP="002E2E23">
      <w:pPr>
        <w:ind w:left="-567"/>
        <w:jc w:val="both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Pokud vás někdo svým chováním mate nebo vás rozčiluje, snažte se najít více různých vysvětlení, proč se tak chová.</w:t>
      </w:r>
      <w:r w:rsidR="002E2E23" w:rsidRPr="002B1986">
        <w:rPr>
          <w:rFonts w:ascii="Verdana" w:hAnsi="Verdana"/>
          <w:b/>
          <w:sz w:val="20"/>
          <w:szCs w:val="20"/>
          <w:lang w:val="cs-CZ"/>
        </w:rPr>
        <w:t xml:space="preserve"> </w:t>
      </w: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2B1986" w:rsidRPr="00B50E60" w:rsidTr="00C75DE7">
        <w:trPr>
          <w:trHeight w:val="2268"/>
        </w:trPr>
        <w:tc>
          <w:tcPr>
            <w:tcW w:w="10773" w:type="dxa"/>
          </w:tcPr>
          <w:p w:rsidR="002B1986" w:rsidRPr="004C16DD" w:rsidRDefault="002B1986" w:rsidP="002B1986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Které části terapeutické lekce Jak se vcítit do druhého </w:t>
            </w: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mi připadají zvláště užitečné/praktické?</w:t>
            </w:r>
          </w:p>
        </w:tc>
      </w:tr>
      <w:tr w:rsidR="002B1986" w:rsidRPr="00B50E60" w:rsidTr="00C75DE7">
        <w:trPr>
          <w:trHeight w:val="2268"/>
        </w:trPr>
        <w:tc>
          <w:tcPr>
            <w:tcW w:w="10773" w:type="dxa"/>
          </w:tcPr>
          <w:p w:rsidR="002B1986" w:rsidRPr="00834296" w:rsidRDefault="002B1986" w:rsidP="00C75DE7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Kdy a v jaké konkrétní situaci chci v průběhu příštího týdne uplatnit/procvičit si to, co jsem se naučil/a?</w:t>
            </w:r>
          </w:p>
          <w:p w:rsidR="002B1986" w:rsidRDefault="002B1986" w:rsidP="00C75DE7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2B1986" w:rsidRPr="004C16DD" w:rsidRDefault="002B1986" w:rsidP="00C75DE7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</w:tr>
      <w:tr w:rsidR="002B1986" w:rsidRPr="00B50E60" w:rsidTr="00C75DE7">
        <w:trPr>
          <w:trHeight w:val="2268"/>
        </w:trPr>
        <w:tc>
          <w:tcPr>
            <w:tcW w:w="10773" w:type="dxa"/>
          </w:tcPr>
          <w:p w:rsidR="002B1986" w:rsidRPr="00561754" w:rsidRDefault="002B1986" w:rsidP="00C75DE7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Co mi stále není jasné? Na co bych se chtěl/a zeptat v příštím sezení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?</w:t>
            </w:r>
            <w:r w:rsidRPr="004C16DD">
              <w:rPr>
                <w:rFonts w:ascii="Verdana" w:hAnsi="Verdana"/>
                <w:b/>
                <w:sz w:val="20"/>
                <w:szCs w:val="20"/>
                <w:lang w:val="cs-CZ"/>
              </w:rPr>
              <w:br/>
            </w:r>
          </w:p>
        </w:tc>
      </w:tr>
    </w:tbl>
    <w:p w:rsidR="00B74646" w:rsidRPr="002B1986" w:rsidRDefault="00B74646" w:rsidP="002E2E23">
      <w:pPr>
        <w:jc w:val="both"/>
        <w:rPr>
          <w:rFonts w:ascii="Verdana" w:hAnsi="Verdana"/>
          <w:sz w:val="20"/>
          <w:szCs w:val="20"/>
          <w:lang w:val="cs-CZ"/>
        </w:rPr>
      </w:pPr>
    </w:p>
    <w:p w:rsidR="00B50E60" w:rsidRDefault="00B50E60" w:rsidP="00C335DF">
      <w:pPr>
        <w:rPr>
          <w:rFonts w:ascii="Arial" w:hAnsi="Arial"/>
          <w:lang w:val="cs-CZ"/>
        </w:rPr>
      </w:pPr>
    </w:p>
    <w:p w:rsidR="00B50E60" w:rsidRPr="00B50E60" w:rsidRDefault="00B50E60" w:rsidP="00B50E60">
      <w:pPr>
        <w:rPr>
          <w:rFonts w:ascii="Arial" w:hAnsi="Arial"/>
          <w:lang w:val="cs-CZ"/>
        </w:rPr>
      </w:pPr>
    </w:p>
    <w:p w:rsidR="002B6E81" w:rsidRPr="00B50E60" w:rsidRDefault="00B50E60" w:rsidP="00B50E60">
      <w:pPr>
        <w:tabs>
          <w:tab w:val="left" w:pos="2500"/>
        </w:tabs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</w:p>
    <w:sectPr w:rsidR="002B6E81" w:rsidRPr="00B50E60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FD1" w:rsidRDefault="00511FD1" w:rsidP="00C6186F">
      <w:pPr>
        <w:spacing w:after="0" w:line="240" w:lineRule="auto"/>
      </w:pPr>
      <w:r>
        <w:separator/>
      </w:r>
    </w:p>
  </w:endnote>
  <w:endnote w:type="continuationSeparator" w:id="0">
    <w:p w:rsidR="00511FD1" w:rsidRDefault="00511FD1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DCA" w:rsidRPr="002B1986" w:rsidRDefault="002B1986" w:rsidP="00B50E60">
    <w:pPr>
      <w:pStyle w:val="Fuzeile"/>
      <w:ind w:right="360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sz w:val="16"/>
        <w:szCs w:val="16"/>
        <w:lang w:val="cs-CZ"/>
      </w:rPr>
      <w:t>Pracovní list terapeutické lekce 7: Jak se vcítit do druhého</w:t>
    </w:r>
  </w:p>
  <w:p w:rsidR="00C14F59" w:rsidRPr="00B50E60" w:rsidRDefault="00C14F59" w:rsidP="00205DC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FD1" w:rsidRDefault="00511FD1" w:rsidP="00C6186F">
      <w:pPr>
        <w:spacing w:after="0" w:line="240" w:lineRule="auto"/>
      </w:pPr>
      <w:r>
        <w:separator/>
      </w:r>
    </w:p>
  </w:footnote>
  <w:footnote w:type="continuationSeparator" w:id="0">
    <w:p w:rsidR="00511FD1" w:rsidRDefault="00511FD1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814825"/>
    <w:multiLevelType w:val="hybridMultilevel"/>
    <w:tmpl w:val="CEF664D8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86F"/>
    <w:rsid w:val="000339CC"/>
    <w:rsid w:val="00061FF5"/>
    <w:rsid w:val="00096BCE"/>
    <w:rsid w:val="001253DE"/>
    <w:rsid w:val="00195232"/>
    <w:rsid w:val="00205DCA"/>
    <w:rsid w:val="00216D7D"/>
    <w:rsid w:val="002B1986"/>
    <w:rsid w:val="002B6E81"/>
    <w:rsid w:val="002C6FEE"/>
    <w:rsid w:val="002E04E0"/>
    <w:rsid w:val="002E2E23"/>
    <w:rsid w:val="0031164C"/>
    <w:rsid w:val="0039575D"/>
    <w:rsid w:val="003A1C9A"/>
    <w:rsid w:val="003B0002"/>
    <w:rsid w:val="003B48EB"/>
    <w:rsid w:val="003B5CD0"/>
    <w:rsid w:val="00410049"/>
    <w:rsid w:val="004103AF"/>
    <w:rsid w:val="004A3894"/>
    <w:rsid w:val="004B1A44"/>
    <w:rsid w:val="00511FD1"/>
    <w:rsid w:val="00524E04"/>
    <w:rsid w:val="00534A5C"/>
    <w:rsid w:val="00541E8F"/>
    <w:rsid w:val="005C23D6"/>
    <w:rsid w:val="00611349"/>
    <w:rsid w:val="00622B2D"/>
    <w:rsid w:val="00674C0C"/>
    <w:rsid w:val="00717FB9"/>
    <w:rsid w:val="00725C9C"/>
    <w:rsid w:val="00751F81"/>
    <w:rsid w:val="007E07A6"/>
    <w:rsid w:val="00835FA9"/>
    <w:rsid w:val="00846E5E"/>
    <w:rsid w:val="00852E75"/>
    <w:rsid w:val="008D53D3"/>
    <w:rsid w:val="00917178"/>
    <w:rsid w:val="00942911"/>
    <w:rsid w:val="00A02485"/>
    <w:rsid w:val="00A65523"/>
    <w:rsid w:val="00A92DCC"/>
    <w:rsid w:val="00AA78B0"/>
    <w:rsid w:val="00AB58A2"/>
    <w:rsid w:val="00AC0A50"/>
    <w:rsid w:val="00AC3E64"/>
    <w:rsid w:val="00AD05B8"/>
    <w:rsid w:val="00AE4599"/>
    <w:rsid w:val="00AF3649"/>
    <w:rsid w:val="00B10FF0"/>
    <w:rsid w:val="00B2776F"/>
    <w:rsid w:val="00B50E60"/>
    <w:rsid w:val="00B60862"/>
    <w:rsid w:val="00B74646"/>
    <w:rsid w:val="00B842C4"/>
    <w:rsid w:val="00B92C3A"/>
    <w:rsid w:val="00BD1399"/>
    <w:rsid w:val="00BD1CC2"/>
    <w:rsid w:val="00C14F59"/>
    <w:rsid w:val="00C335DF"/>
    <w:rsid w:val="00C6186F"/>
    <w:rsid w:val="00C75DE7"/>
    <w:rsid w:val="00DF4CF7"/>
    <w:rsid w:val="00E50E62"/>
    <w:rsid w:val="00EF1891"/>
    <w:rsid w:val="00F631AE"/>
    <w:rsid w:val="00F72B95"/>
    <w:rsid w:val="00F7699E"/>
    <w:rsid w:val="00FC6B2E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043659-37D7-4B46-BD44-B89F17A9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4CF7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11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5</cp:revision>
  <cp:lastPrinted>2017-02-22T14:12:00Z</cp:lastPrinted>
  <dcterms:created xsi:type="dcterms:W3CDTF">2016-12-30T08:54:00Z</dcterms:created>
  <dcterms:modified xsi:type="dcterms:W3CDTF">2017-02-22T14:12:00Z</dcterms:modified>
</cp:coreProperties>
</file>