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41" w:rightFromText="141" w:horzAnchor="margin" w:tblpXSpec="center" w:tblpY="-450"/>
        <w:tblW w:w="10773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7"/>
        <w:gridCol w:w="10006"/>
      </w:tblGrid>
      <w:tr w:rsidR="0083795D" w:rsidRPr="00496AC8" w:rsidTr="00E26A3C">
        <w:trPr>
          <w:trHeight w:val="709"/>
        </w:trPr>
        <w:tc>
          <w:tcPr>
            <w:tcW w:w="767" w:type="dxa"/>
            <w:vAlign w:val="center"/>
          </w:tcPr>
          <w:p w:rsidR="00C246E0" w:rsidRPr="00496AC8" w:rsidRDefault="00C246E0" w:rsidP="00D56E23">
            <w:pPr>
              <w:bidi/>
              <w:rPr>
                <w:rFonts w:ascii="Verdana" w:hAnsi="Verdana"/>
                <w:b/>
                <w:bCs/>
                <w:color w:val="0070C0"/>
              </w:rPr>
            </w:pPr>
            <w:r w:rsidRPr="00496AC8">
              <w:rPr>
                <w:rFonts w:ascii="Verdana" w:hAnsi="Verdana"/>
                <w:b/>
                <w:bCs/>
                <w:noProof/>
                <w:color w:val="0070C0"/>
                <w:lang w:val="en-US" w:eastAsia="en-US"/>
              </w:rPr>
              <w:drawing>
                <wp:inline distT="0" distB="0" distL="0" distR="0" wp14:anchorId="77208568" wp14:editId="35AAEAE1">
                  <wp:extent cx="285750" cy="266700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otizblock Arbeitsblätte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6" w:type="dxa"/>
            <w:vAlign w:val="center"/>
          </w:tcPr>
          <w:p w:rsidR="00D56E23" w:rsidRPr="00E93CFE" w:rsidRDefault="00D56E23" w:rsidP="00F8092D">
            <w:pPr>
              <w:bidi/>
              <w:spacing w:before="174"/>
              <w:rPr>
                <w:rFonts w:eastAsia="Verdana"/>
                <w:bCs/>
                <w:lang w:bidi="fa-IR"/>
              </w:rPr>
            </w:pPr>
            <w:r w:rsidRPr="00E93CFE">
              <w:rPr>
                <w:bCs/>
                <w:color w:val="006AB2"/>
                <w:spacing w:val="2"/>
                <w:w w:val="99"/>
                <w:rtl/>
                <w:lang w:bidi="fa-IR"/>
              </w:rPr>
              <w:t xml:space="preserve">درمان، بخش </w:t>
            </w:r>
            <w:r w:rsidR="00F8092D">
              <w:rPr>
                <w:rFonts w:ascii="Verdana" w:hAnsi="Verdana" w:hint="cs"/>
                <w:bCs/>
                <w:color w:val="006AB2"/>
                <w:spacing w:val="2"/>
                <w:w w:val="99"/>
                <w:rtl/>
                <w:lang w:bidi="fa-IR"/>
              </w:rPr>
              <w:t>۱۰</w:t>
            </w:r>
            <w:r w:rsidRPr="00E93CFE">
              <w:rPr>
                <w:rFonts w:ascii="Verdana" w:hAnsi="Verdana"/>
                <w:bCs/>
                <w:color w:val="006AB2"/>
                <w:spacing w:val="2"/>
                <w:w w:val="99"/>
                <w:rtl/>
                <w:lang w:bidi="fa-IR"/>
              </w:rPr>
              <w:t>:</w:t>
            </w:r>
            <w:r w:rsidRPr="00E93CFE">
              <w:rPr>
                <w:bCs/>
                <w:color w:val="006AB2"/>
                <w:spacing w:val="2"/>
                <w:w w:val="99"/>
                <w:rtl/>
                <w:lang w:bidi="fa-IR"/>
              </w:rPr>
              <w:t xml:space="preserve"> عزت نفس</w:t>
            </w:r>
          </w:p>
          <w:p w:rsidR="00C246E0" w:rsidRPr="00496AC8" w:rsidRDefault="00C246E0" w:rsidP="00D56E23">
            <w:pPr>
              <w:bidi/>
              <w:rPr>
                <w:rFonts w:ascii="Verdana" w:hAnsi="Verdana"/>
                <w:b/>
                <w:bCs/>
                <w:color w:val="0070C0"/>
                <w:lang w:val="en-GB"/>
              </w:rPr>
            </w:pPr>
          </w:p>
        </w:tc>
      </w:tr>
    </w:tbl>
    <w:p w:rsidR="00C246E0" w:rsidRPr="00E93CFE" w:rsidRDefault="00C246E0" w:rsidP="00E26A3C">
      <w:pPr>
        <w:widowControl w:val="0"/>
        <w:ind w:left="-851"/>
        <w:rPr>
          <w:b/>
          <w:bCs/>
          <w:color w:val="0070C0"/>
          <w:sz w:val="20"/>
          <w:szCs w:val="20"/>
        </w:rPr>
      </w:pPr>
    </w:p>
    <w:p w:rsidR="00E4413F" w:rsidRPr="00E93CFE" w:rsidRDefault="00E4413F" w:rsidP="00F8092D">
      <w:pPr>
        <w:widowControl w:val="0"/>
        <w:bidi/>
        <w:ind w:left="-284"/>
        <w:rPr>
          <w:b/>
          <w:bCs/>
          <w:color w:val="0070C0"/>
          <w:rtl/>
          <w:lang w:val="en-GB" w:bidi="fa-IR"/>
        </w:rPr>
      </w:pPr>
      <w:r w:rsidRPr="00E93CFE">
        <w:rPr>
          <w:b/>
          <w:bCs/>
          <w:color w:val="0070C0"/>
          <w:rtl/>
          <w:lang w:val="en-GB" w:bidi="fa-IR"/>
        </w:rPr>
        <w:t>کاربرگ</w:t>
      </w:r>
      <w:r w:rsidR="00F8092D">
        <w:rPr>
          <w:rFonts w:hint="cs"/>
          <w:b/>
          <w:bCs/>
          <w:color w:val="0070C0"/>
          <w:rtl/>
          <w:lang w:val="en-GB" w:bidi="fa-IR"/>
        </w:rPr>
        <w:t xml:space="preserve"> ۴-۱۰</w:t>
      </w:r>
      <w:r w:rsidRPr="00E93CFE">
        <w:rPr>
          <w:b/>
          <w:bCs/>
          <w:color w:val="0070C0"/>
          <w:rtl/>
          <w:lang w:val="en-GB" w:bidi="fa-IR"/>
        </w:rPr>
        <w:t xml:space="preserve"> </w:t>
      </w:r>
      <w:r w:rsidR="002807E8" w:rsidRPr="00E93CFE">
        <w:rPr>
          <w:b/>
          <w:bCs/>
          <w:color w:val="0070C0"/>
          <w:rtl/>
          <w:lang w:val="en-GB" w:bidi="fa-IR"/>
        </w:rPr>
        <w:t>همنشین</w:t>
      </w:r>
      <w:r w:rsidRPr="00E93CFE">
        <w:rPr>
          <w:b/>
          <w:bCs/>
          <w:color w:val="0070C0"/>
          <w:rtl/>
          <w:lang w:val="en-GB" w:bidi="fa-IR"/>
        </w:rPr>
        <w:t xml:space="preserve"> مثبت اندیش خود را تقویت کنید</w:t>
      </w:r>
    </w:p>
    <w:p w:rsidR="009249C3" w:rsidRPr="002807E8" w:rsidRDefault="009249C3" w:rsidP="00E4413F">
      <w:pPr>
        <w:widowControl w:val="0"/>
        <w:bidi/>
        <w:ind w:left="-284"/>
        <w:rPr>
          <w:rFonts w:ascii="Verdana" w:hAnsi="Verdana"/>
          <w:b/>
          <w:bCs/>
          <w:color w:val="5B9BD5" w:themeColor="accent1"/>
          <w:sz w:val="22"/>
          <w:szCs w:val="22"/>
        </w:rPr>
      </w:pPr>
    </w:p>
    <w:p w:rsidR="00B21242" w:rsidRPr="002807E8" w:rsidRDefault="00B21242" w:rsidP="00B21242">
      <w:pPr>
        <w:widowControl w:val="0"/>
        <w:ind w:left="-600"/>
        <w:rPr>
          <w:rFonts w:ascii="Verdana" w:hAnsi="Verdana"/>
          <w:b/>
          <w:bCs/>
          <w:sz w:val="20"/>
          <w:szCs w:val="20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B21242" w:rsidRPr="00E93CFE" w:rsidTr="003A0BDD">
        <w:trPr>
          <w:trHeight w:val="1089"/>
          <w:jc w:val="center"/>
        </w:trPr>
        <w:tc>
          <w:tcPr>
            <w:tcW w:w="10773" w:type="dxa"/>
          </w:tcPr>
          <w:p w:rsidR="002807E8" w:rsidRPr="00E93CFE" w:rsidRDefault="002807E8" w:rsidP="00E93CFE">
            <w:pPr>
              <w:widowControl w:val="0"/>
              <w:bidi/>
              <w:rPr>
                <w:b/>
                <w:sz w:val="22"/>
                <w:szCs w:val="22"/>
                <w:rtl/>
              </w:rPr>
            </w:pPr>
            <w:r w:rsidRPr="00E93CFE">
              <w:rPr>
                <w:b/>
                <w:sz w:val="22"/>
                <w:szCs w:val="22"/>
                <w:rtl/>
              </w:rPr>
              <w:t>موقعیت ویژه ای که در آن انتقاد درونی ظاهر می شود (مثلا وقتی قرار ملاقاتی را فراموش می کنم):</w:t>
            </w:r>
          </w:p>
          <w:p w:rsidR="003A0BDD" w:rsidRPr="00E93CFE" w:rsidRDefault="003A0BDD" w:rsidP="00E93CFE">
            <w:pPr>
              <w:widowControl w:val="0"/>
              <w:bidi/>
              <w:rPr>
                <w:bCs/>
                <w:sz w:val="20"/>
                <w:szCs w:val="20"/>
              </w:rPr>
            </w:pPr>
          </w:p>
          <w:p w:rsidR="003A0BDD" w:rsidRPr="00E93CFE" w:rsidRDefault="003A0BDD" w:rsidP="00E93CFE">
            <w:pPr>
              <w:widowControl w:val="0"/>
              <w:bidi/>
              <w:rPr>
                <w:bCs/>
                <w:sz w:val="20"/>
                <w:szCs w:val="20"/>
              </w:rPr>
            </w:pPr>
          </w:p>
          <w:p w:rsidR="003A0BDD" w:rsidRPr="00E93CFE" w:rsidRDefault="003A0BDD" w:rsidP="00E93CFE">
            <w:pPr>
              <w:widowControl w:val="0"/>
              <w:bidi/>
              <w:rPr>
                <w:bCs/>
                <w:sz w:val="20"/>
                <w:szCs w:val="20"/>
              </w:rPr>
            </w:pPr>
          </w:p>
          <w:p w:rsidR="003A0BDD" w:rsidRPr="00E93CFE" w:rsidRDefault="003A0BDD" w:rsidP="00E93CFE">
            <w:pPr>
              <w:widowControl w:val="0"/>
              <w:bidi/>
              <w:rPr>
                <w:bCs/>
                <w:sz w:val="20"/>
                <w:szCs w:val="20"/>
              </w:rPr>
            </w:pPr>
          </w:p>
          <w:p w:rsidR="00B21242" w:rsidRPr="00E93CFE" w:rsidRDefault="00B21242" w:rsidP="00E93CFE">
            <w:pPr>
              <w:widowControl w:val="0"/>
              <w:bidi/>
              <w:rPr>
                <w:b/>
                <w:bCs/>
                <w:sz w:val="20"/>
                <w:szCs w:val="20"/>
              </w:rPr>
            </w:pPr>
          </w:p>
          <w:p w:rsidR="00190730" w:rsidRPr="00E93CFE" w:rsidRDefault="00190730" w:rsidP="00E93CFE">
            <w:pPr>
              <w:widowControl w:val="0"/>
              <w:bidi/>
              <w:ind w:left="103"/>
              <w:rPr>
                <w:b/>
                <w:bCs/>
                <w:sz w:val="20"/>
                <w:szCs w:val="20"/>
              </w:rPr>
            </w:pPr>
          </w:p>
        </w:tc>
      </w:tr>
    </w:tbl>
    <w:p w:rsidR="00190730" w:rsidRPr="00E93CFE" w:rsidRDefault="00190730" w:rsidP="00E93CFE">
      <w:pPr>
        <w:widowControl w:val="0"/>
        <w:bidi/>
        <w:ind w:left="-600"/>
        <w:jc w:val="both"/>
        <w:rPr>
          <w:b/>
          <w:bCs/>
          <w:sz w:val="20"/>
          <w:szCs w:val="20"/>
        </w:rPr>
      </w:pPr>
    </w:p>
    <w:p w:rsidR="00190730" w:rsidRPr="00E93CFE" w:rsidRDefault="00190730" w:rsidP="00E93CFE">
      <w:pPr>
        <w:widowControl w:val="0"/>
        <w:jc w:val="both"/>
        <w:rPr>
          <w:bCs/>
          <w:sz w:val="20"/>
          <w:szCs w:val="20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190730" w:rsidRPr="00E93CFE" w:rsidTr="003A0BDD">
        <w:trPr>
          <w:trHeight w:val="2045"/>
          <w:jc w:val="center"/>
        </w:trPr>
        <w:tc>
          <w:tcPr>
            <w:tcW w:w="10253" w:type="dxa"/>
          </w:tcPr>
          <w:p w:rsidR="002807E8" w:rsidRPr="00E93CFE" w:rsidRDefault="00762B95" w:rsidP="00E93CFE">
            <w:pPr>
              <w:widowControl w:val="0"/>
              <w:bidi/>
              <w:rPr>
                <w:b/>
                <w:sz w:val="22"/>
                <w:szCs w:val="22"/>
                <w:rtl/>
                <w:lang w:val="en-GB"/>
              </w:rPr>
            </w:pPr>
            <w:r w:rsidRPr="00E93CFE">
              <w:rPr>
                <w:b/>
                <w:sz w:val="22"/>
                <w:szCs w:val="22"/>
                <w:rtl/>
                <w:lang w:val="en-GB"/>
              </w:rPr>
              <w:t>انتقادگر درونی چه چیز خاصی می گوید (مثلا "تو واقعا نمی توانی با کسی زندگی کنی!")؟</w:t>
            </w:r>
          </w:p>
          <w:p w:rsidR="00190730" w:rsidRPr="00E93CFE" w:rsidRDefault="00190730" w:rsidP="00E93CFE">
            <w:pPr>
              <w:widowControl w:val="0"/>
              <w:bidi/>
              <w:rPr>
                <w:bCs/>
                <w:sz w:val="20"/>
                <w:szCs w:val="20"/>
              </w:rPr>
            </w:pPr>
          </w:p>
        </w:tc>
      </w:tr>
    </w:tbl>
    <w:p w:rsidR="00190730" w:rsidRPr="00E93CFE" w:rsidRDefault="00190730" w:rsidP="00E93CFE">
      <w:pPr>
        <w:widowControl w:val="0"/>
        <w:bidi/>
        <w:jc w:val="both"/>
        <w:rPr>
          <w:bCs/>
          <w:sz w:val="20"/>
          <w:szCs w:val="20"/>
        </w:rPr>
      </w:pPr>
    </w:p>
    <w:p w:rsidR="00BD7481" w:rsidRPr="00E93CFE" w:rsidRDefault="00BD7481" w:rsidP="00E93CFE">
      <w:pPr>
        <w:widowControl w:val="0"/>
        <w:bidi/>
        <w:jc w:val="both"/>
        <w:rPr>
          <w:bCs/>
          <w:sz w:val="20"/>
          <w:szCs w:val="20"/>
        </w:rPr>
      </w:pPr>
    </w:p>
    <w:p w:rsidR="00190730" w:rsidRPr="00E93CFE" w:rsidRDefault="00190730" w:rsidP="00E93CFE">
      <w:pPr>
        <w:widowControl w:val="0"/>
        <w:bidi/>
        <w:jc w:val="both"/>
        <w:rPr>
          <w:b/>
          <w:bCs/>
          <w:sz w:val="20"/>
          <w:szCs w:val="20"/>
        </w:rPr>
      </w:pPr>
    </w:p>
    <w:p w:rsidR="00190730" w:rsidRPr="00E93CFE" w:rsidRDefault="00190730" w:rsidP="00E93CFE">
      <w:pPr>
        <w:widowControl w:val="0"/>
        <w:bidi/>
        <w:ind w:left="-600"/>
        <w:jc w:val="both"/>
        <w:rPr>
          <w:b/>
          <w:bCs/>
          <w:sz w:val="20"/>
          <w:szCs w:val="20"/>
        </w:rPr>
      </w:pPr>
    </w:p>
    <w:tbl>
      <w:tblPr>
        <w:tblW w:w="10773" w:type="dxa"/>
        <w:jc w:val="center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1E0" w:firstRow="1" w:lastRow="1" w:firstColumn="1" w:lastColumn="1" w:noHBand="0" w:noVBand="0"/>
      </w:tblPr>
      <w:tblGrid>
        <w:gridCol w:w="10773"/>
      </w:tblGrid>
      <w:tr w:rsidR="00190730" w:rsidRPr="00E93CFE" w:rsidTr="003A0BDD">
        <w:trPr>
          <w:trHeight w:val="4556"/>
          <w:jc w:val="center"/>
        </w:trPr>
        <w:tc>
          <w:tcPr>
            <w:tcW w:w="10253" w:type="dxa"/>
          </w:tcPr>
          <w:p w:rsidR="00BA2BB1" w:rsidRPr="00E93CFE" w:rsidRDefault="004627C8" w:rsidP="00E93CFE">
            <w:pPr>
              <w:widowControl w:val="0"/>
              <w:bidi/>
              <w:jc w:val="both"/>
              <w:rPr>
                <w:b/>
                <w:sz w:val="22"/>
                <w:szCs w:val="22"/>
                <w:rtl/>
                <w:lang w:val="en-GB"/>
              </w:rPr>
            </w:pPr>
            <w:r w:rsidRPr="00E93CFE">
              <w:rPr>
                <w:b/>
                <w:sz w:val="22"/>
                <w:szCs w:val="22"/>
                <w:rtl/>
                <w:lang w:val="en-GB"/>
              </w:rPr>
              <w:t>همنشین مثبت اندیشتان در عوض چه می تواند درباره این موضوع بگوید؟ آیا حرفهایش می تواند احساس را تغییر دهد؟ (مثلا "این مساله می تواند برای هر کسی اتفاق بیافتد. و تو واقعا در آن لحظه خیلی درگیر بودی. آن سوی مثبت این مساله این است که</w:t>
            </w:r>
            <w:r w:rsidR="00046091" w:rsidRPr="00E93CFE">
              <w:rPr>
                <w:b/>
                <w:sz w:val="22"/>
                <w:szCs w:val="22"/>
                <w:rtl/>
                <w:lang w:val="en-GB"/>
              </w:rPr>
              <w:t xml:space="preserve"> شما بلافاصله حواستان </w:t>
            </w:r>
            <w:r w:rsidR="00E22B9C" w:rsidRPr="00E93CFE">
              <w:rPr>
                <w:b/>
                <w:sz w:val="22"/>
                <w:szCs w:val="22"/>
                <w:rtl/>
                <w:lang w:val="en-GB"/>
              </w:rPr>
              <w:t>جمع شد</w:t>
            </w:r>
            <w:r w:rsidR="00046091" w:rsidRPr="00E93CFE">
              <w:rPr>
                <w:b/>
                <w:sz w:val="22"/>
                <w:szCs w:val="22"/>
                <w:rtl/>
                <w:lang w:val="en-GB"/>
              </w:rPr>
              <w:t xml:space="preserve"> و مطمئن شدید که </w:t>
            </w:r>
            <w:r w:rsidR="00E22B9C" w:rsidRPr="00E93CFE">
              <w:rPr>
                <w:b/>
                <w:sz w:val="22"/>
                <w:szCs w:val="22"/>
                <w:rtl/>
                <w:lang w:val="en-GB"/>
              </w:rPr>
              <w:t>آنرا به دست آوردید-اگر چه با چیزهای دیگری مشغول بودید!")</w:t>
            </w:r>
            <w:r w:rsidRPr="00E93CFE">
              <w:rPr>
                <w:b/>
                <w:sz w:val="22"/>
                <w:szCs w:val="22"/>
                <w:rtl/>
                <w:lang w:val="en-GB"/>
              </w:rPr>
              <w:t xml:space="preserve"> </w:t>
            </w:r>
          </w:p>
          <w:p w:rsidR="00190730" w:rsidRPr="00E93CFE" w:rsidRDefault="00190730" w:rsidP="00E93CFE">
            <w:pPr>
              <w:widowControl w:val="0"/>
              <w:bidi/>
              <w:jc w:val="both"/>
              <w:rPr>
                <w:b/>
                <w:bCs/>
                <w:sz w:val="20"/>
                <w:szCs w:val="20"/>
                <w:lang w:val="en-GB"/>
              </w:rPr>
            </w:pPr>
          </w:p>
        </w:tc>
      </w:tr>
    </w:tbl>
    <w:p w:rsidR="00190730" w:rsidRPr="00DB5AED" w:rsidRDefault="00190730" w:rsidP="00190730">
      <w:pPr>
        <w:rPr>
          <w:lang w:val="en-GB"/>
        </w:rPr>
      </w:pPr>
    </w:p>
    <w:p w:rsidR="00190730" w:rsidRPr="00DB5AED" w:rsidRDefault="00190730" w:rsidP="0072351E">
      <w:pPr>
        <w:widowControl w:val="0"/>
        <w:bidi/>
        <w:ind w:left="-600"/>
        <w:rPr>
          <w:rFonts w:ascii="Verdana" w:hAnsi="Verdana"/>
          <w:b/>
          <w:bCs/>
          <w:sz w:val="20"/>
          <w:szCs w:val="20"/>
          <w:lang w:val="en-GB"/>
        </w:rPr>
      </w:pPr>
    </w:p>
    <w:p w:rsidR="00190730" w:rsidRPr="00F8092D" w:rsidRDefault="00190730" w:rsidP="0072351E">
      <w:pPr>
        <w:bidi/>
        <w:rPr>
          <w:lang w:val="en-US"/>
        </w:rPr>
      </w:pPr>
      <w:bookmarkStart w:id="0" w:name="_GoBack"/>
      <w:bookmarkEnd w:id="0"/>
    </w:p>
    <w:sectPr w:rsidR="00190730" w:rsidRPr="00F8092D" w:rsidSect="00E26A3C">
      <w:footerReference w:type="default" r:id="rId8"/>
      <w:pgSz w:w="11900" w:h="16840" w:code="9"/>
      <w:pgMar w:top="975" w:right="981" w:bottom="814" w:left="85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87F" w:rsidRDefault="0037187F" w:rsidP="00C4698F">
      <w:r>
        <w:separator/>
      </w:r>
    </w:p>
  </w:endnote>
  <w:endnote w:type="continuationSeparator" w:id="0">
    <w:p w:rsidR="0037187F" w:rsidRDefault="0037187F" w:rsidP="00C46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98F" w:rsidRPr="00E93CFE" w:rsidRDefault="00A8580F" w:rsidP="00F8092D">
    <w:pPr>
      <w:pStyle w:val="Footer"/>
      <w:bidi/>
      <w:ind w:right="360"/>
      <w:jc w:val="center"/>
      <w:rPr>
        <w:rFonts w:ascii="Verdana" w:hAnsi="Verdana"/>
        <w:sz w:val="16"/>
        <w:szCs w:val="16"/>
        <w:lang w:val="en-GB"/>
      </w:rPr>
    </w:pPr>
    <w:r>
      <w:rPr>
        <w:rFonts w:ascii="Verdana" w:hAnsi="Verdana" w:hint="cs"/>
        <w:sz w:val="16"/>
        <w:szCs w:val="16"/>
        <w:rtl/>
        <w:lang w:val="en-GB"/>
      </w:rPr>
      <w:t xml:space="preserve">کاربرگ  بخش </w:t>
    </w:r>
    <w:r w:rsidR="00F8092D">
      <w:rPr>
        <w:rFonts w:ascii="Verdana" w:hAnsi="Verdana" w:hint="cs"/>
        <w:sz w:val="16"/>
        <w:szCs w:val="16"/>
        <w:rtl/>
        <w:lang w:val="en-GB"/>
      </w:rPr>
      <w:t>۱۰</w:t>
    </w:r>
    <w:r>
      <w:rPr>
        <w:rFonts w:ascii="Verdana" w:hAnsi="Verdana" w:hint="cs"/>
        <w:sz w:val="16"/>
        <w:szCs w:val="16"/>
        <w:rtl/>
        <w:lang w:val="en-GB"/>
      </w:rPr>
      <w:t xml:space="preserve"> درمان: عزت نفس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87F" w:rsidRDefault="0037187F" w:rsidP="00C4698F">
      <w:r>
        <w:separator/>
      </w:r>
    </w:p>
  </w:footnote>
  <w:footnote w:type="continuationSeparator" w:id="0">
    <w:p w:rsidR="0037187F" w:rsidRDefault="0037187F" w:rsidP="00C469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242"/>
    <w:rsid w:val="0002219A"/>
    <w:rsid w:val="000241CB"/>
    <w:rsid w:val="00046091"/>
    <w:rsid w:val="000E7A2A"/>
    <w:rsid w:val="00190730"/>
    <w:rsid w:val="002434D7"/>
    <w:rsid w:val="002807E8"/>
    <w:rsid w:val="002D60B5"/>
    <w:rsid w:val="002D7C1C"/>
    <w:rsid w:val="003247B0"/>
    <w:rsid w:val="00346892"/>
    <w:rsid w:val="00370B6E"/>
    <w:rsid w:val="0037187F"/>
    <w:rsid w:val="0037383A"/>
    <w:rsid w:val="003A0BDD"/>
    <w:rsid w:val="003C4DCB"/>
    <w:rsid w:val="004627C8"/>
    <w:rsid w:val="00496AC8"/>
    <w:rsid w:val="005232B0"/>
    <w:rsid w:val="0056513F"/>
    <w:rsid w:val="006438C1"/>
    <w:rsid w:val="006C2D43"/>
    <w:rsid w:val="00711BF8"/>
    <w:rsid w:val="0072351E"/>
    <w:rsid w:val="00762B95"/>
    <w:rsid w:val="007C496A"/>
    <w:rsid w:val="0083795D"/>
    <w:rsid w:val="009249C3"/>
    <w:rsid w:val="00946A2A"/>
    <w:rsid w:val="009B7AC1"/>
    <w:rsid w:val="00A8580F"/>
    <w:rsid w:val="00B21242"/>
    <w:rsid w:val="00BA1239"/>
    <w:rsid w:val="00BA2BB1"/>
    <w:rsid w:val="00BD389B"/>
    <w:rsid w:val="00BD7481"/>
    <w:rsid w:val="00BF3EDB"/>
    <w:rsid w:val="00C07B12"/>
    <w:rsid w:val="00C246E0"/>
    <w:rsid w:val="00C4698F"/>
    <w:rsid w:val="00C52B93"/>
    <w:rsid w:val="00CA34AC"/>
    <w:rsid w:val="00CC669F"/>
    <w:rsid w:val="00CC6F6B"/>
    <w:rsid w:val="00D56E23"/>
    <w:rsid w:val="00DB5AED"/>
    <w:rsid w:val="00E22B9C"/>
    <w:rsid w:val="00E26A3C"/>
    <w:rsid w:val="00E4413F"/>
    <w:rsid w:val="00E93CFE"/>
    <w:rsid w:val="00EC2726"/>
    <w:rsid w:val="00F34E9F"/>
    <w:rsid w:val="00F8092D"/>
    <w:rsid w:val="00FD3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1AFC45-BEDB-4CBF-BA5D-1E10D0A46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12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124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1242"/>
    <w:rPr>
      <w:rFonts w:ascii="Segoe UI" w:eastAsia="Times New Roman" w:hAnsi="Segoe UI" w:cs="Segoe UI"/>
      <w:sz w:val="18"/>
      <w:szCs w:val="18"/>
      <w:lang w:eastAsia="de-DE"/>
    </w:rPr>
  </w:style>
  <w:style w:type="table" w:styleId="TableGrid">
    <w:name w:val="Table Grid"/>
    <w:basedOn w:val="TableNormal"/>
    <w:uiPriority w:val="59"/>
    <w:rsid w:val="00C246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4698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698F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ooter">
    <w:name w:val="footer"/>
    <w:basedOn w:val="Normal"/>
    <w:link w:val="FooterChar"/>
    <w:unhideWhenUsed/>
    <w:rsid w:val="00C4698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4698F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BF3E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3ED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3EDB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3E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3EDB"/>
    <w:rPr>
      <w:rFonts w:ascii="Times New Roman" w:eastAsia="Times New Roman" w:hAnsi="Times New Roman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8E9A2-6161-438A-90E3-D795096CA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UKE</Company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Charlotte</dc:creator>
  <cp:lastModifiedBy>SONY</cp:lastModifiedBy>
  <cp:revision>2</cp:revision>
  <dcterms:created xsi:type="dcterms:W3CDTF">2018-06-16T22:08:00Z</dcterms:created>
  <dcterms:modified xsi:type="dcterms:W3CDTF">2018-06-16T22:08:00Z</dcterms:modified>
</cp:coreProperties>
</file>