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15A537" w14:textId="77777777" w:rsidR="005E42A2" w:rsidRPr="00611D82" w:rsidRDefault="005E42A2" w:rsidP="00D9299F">
      <w:pPr>
        <w:bidi/>
        <w:spacing w:before="9"/>
        <w:rPr>
          <w:rFonts w:ascii="Times New Roman" w:eastAsia="Times New Roman" w:hAnsi="Times New Roman" w:cs="Times New Roman" w:hint="cs"/>
          <w:sz w:val="7"/>
          <w:szCs w:val="7"/>
          <w:lang w:val="en-GB" w:bidi="fa-IR"/>
        </w:rPr>
      </w:pPr>
    </w:p>
    <w:p w14:paraId="766FF350" w14:textId="4CF27CF4" w:rsidR="005E42A2" w:rsidRPr="00611D82" w:rsidRDefault="00F56DB4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03ABB86E" wp14:editId="73277CFA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4D0EF4" w14:textId="2183B545" w:rsidR="005E42A2" w:rsidRPr="006B0FEB" w:rsidRDefault="00283F38" w:rsidP="00DB53C8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6B0FEB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درمان، بخش </w:t>
                              </w:r>
                              <w:r w:rsidR="00DB53C8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۱۰</w:t>
                              </w:r>
                              <w:r w:rsidRPr="006B0FEB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6B0FEB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عزت نفس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ABB86E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+etzEAAAA2gAAAA8AAABkcnMvZG93bnJldi54bWxEj81qwzAQhO+FvIPYQm+NnEBN7UQJIaWl&#10;lF6aP3JcrI3l1FoZS4ntt68KgRyHmfmGmS97W4srtb5yrGAyTkAQF05XXCrYbd+fX0H4gKyxdkwK&#10;BvKwXIwe5phr1/EPXTehFBHCPkcFJoQml9IXhiz6sWuIo3dyrcUQZVtK3WIX4baW0yRJpcWK44LB&#10;htaGit/NxSp48Qe+bLOv1T4b0g9znJztd/Om1NNjv5qBCNSHe/jW/tQKpvB/Jd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+etzEAAAA2gAAAA8AAAAAAAAAAAAAAAAA&#10;nwIAAGRycy9kb3ducmV2LnhtbFBLBQYAAAAABAAEAPcAAACQ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224D0EF4" w14:textId="2183B545" w:rsidR="005E42A2" w:rsidRPr="006B0FEB" w:rsidRDefault="00283F38" w:rsidP="00DB53C8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 w:rsidRPr="006B0FEB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درمان، بخش </w:t>
                        </w:r>
                        <w:r w:rsidR="00DB53C8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۱۰</w:t>
                        </w:r>
                        <w:r w:rsidRPr="006B0FEB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6B0FEB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عزت نفس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FD63714" w14:textId="77777777" w:rsidR="005E42A2" w:rsidRPr="00611D82" w:rsidRDefault="005E42A2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14:paraId="71DF81EE" w14:textId="10BD6AF3" w:rsidR="00105F0B" w:rsidRPr="006B0FEB" w:rsidRDefault="00105F0B" w:rsidP="00DB53C8">
      <w:pPr>
        <w:bidi/>
        <w:spacing w:before="57"/>
        <w:ind w:left="106" w:right="1634"/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</w:pPr>
      <w:r w:rsidRPr="006B0FEB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  <w:t xml:space="preserve">کاربرگ </w:t>
      </w:r>
      <w:r w:rsidR="00DB53C8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GB" w:bidi="fa-IR"/>
        </w:rPr>
        <w:t xml:space="preserve"> ۱-۱۰</w:t>
      </w:r>
      <w:bookmarkStart w:id="0" w:name="_GoBack"/>
      <w:bookmarkEnd w:id="0"/>
      <w:r w:rsidRPr="006B0FEB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  <w:t xml:space="preserve"> </w:t>
      </w:r>
      <w:r w:rsidR="00DB53C8">
        <w:rPr>
          <w:rFonts w:ascii="Times New Roman" w:hAnsi="Times New Roman" w:cs="Times New Roman" w:hint="cs"/>
          <w:bCs/>
          <w:color w:val="006AB2"/>
          <w:sz w:val="24"/>
          <w:szCs w:val="24"/>
          <w:rtl/>
          <w:lang w:val="en-GB" w:bidi="fa-IR"/>
        </w:rPr>
        <w:t xml:space="preserve"> روانپریشی </w:t>
      </w:r>
      <w:r w:rsidRPr="006B0FEB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  <w:t xml:space="preserve"> و عزت نفس</w:t>
      </w:r>
    </w:p>
    <w:p w14:paraId="17CC6D62" w14:textId="4289CF0D" w:rsidR="005E42A2" w:rsidRPr="006B0FEB" w:rsidRDefault="005E42A2" w:rsidP="006B0FEB">
      <w:pPr>
        <w:bidi/>
        <w:spacing w:before="5"/>
        <w:rPr>
          <w:rFonts w:ascii="Times New Roman" w:eastAsia="Verdana" w:hAnsi="Times New Roman" w:cs="Times New Roman"/>
          <w:b/>
          <w:bCs/>
          <w:sz w:val="20"/>
          <w:szCs w:val="20"/>
          <w:lang w:val="en-GB"/>
        </w:rPr>
      </w:pPr>
    </w:p>
    <w:p w14:paraId="3BD8F79F" w14:textId="5E014919" w:rsidR="002A594D" w:rsidRPr="006B0FEB" w:rsidRDefault="00DB53C8" w:rsidP="006B0FEB">
      <w:pPr>
        <w:pStyle w:val="BodyText"/>
        <w:bidi/>
        <w:spacing w:line="256" w:lineRule="auto"/>
        <w:ind w:right="1634"/>
        <w:rPr>
          <w:rFonts w:ascii="Times New Roman" w:hAnsi="Times New Roman" w:cs="Times New Roman"/>
          <w:sz w:val="22"/>
          <w:szCs w:val="22"/>
          <w:rtl/>
          <w:lang w:val="en-GB"/>
        </w:rPr>
      </w:pPr>
      <w:r>
        <w:rPr>
          <w:rFonts w:ascii="Times New Roman" w:hAnsi="Times New Roman" w:cs="Times New Roman"/>
          <w:sz w:val="22"/>
          <w:szCs w:val="22"/>
          <w:rtl/>
          <w:lang w:val="en-GB"/>
        </w:rPr>
        <w:t xml:space="preserve">در طول دوره </w:t>
      </w:r>
      <w:r>
        <w:rPr>
          <w:rFonts w:ascii="Times New Roman" w:hAnsi="Times New Roman" w:cs="Times New Roman" w:hint="cs"/>
          <w:sz w:val="22"/>
          <w:szCs w:val="22"/>
          <w:rtl/>
          <w:lang w:val="en-GB"/>
        </w:rPr>
        <w:t xml:space="preserve">بروز علایم روانپریشی </w:t>
      </w:r>
      <w:r w:rsidR="002A594D" w:rsidRPr="006B0FEB">
        <w:rPr>
          <w:rFonts w:ascii="Times New Roman" w:hAnsi="Times New Roman" w:cs="Times New Roman"/>
          <w:sz w:val="22"/>
          <w:szCs w:val="22"/>
          <w:rtl/>
          <w:lang w:val="en-GB"/>
        </w:rPr>
        <w:t>، فرد با طیف گسترده ای از هیجانات مختلف مواجه می شود. لطفا نشانه های مناسب را</w:t>
      </w:r>
      <w:r w:rsidR="00C15FC0" w:rsidRPr="006B0FEB">
        <w:rPr>
          <w:rFonts w:ascii="Times New Roman" w:hAnsi="Times New Roman" w:cs="Times New Roman"/>
          <w:sz w:val="22"/>
          <w:szCs w:val="22"/>
          <w:rtl/>
          <w:lang w:val="en-GB"/>
        </w:rPr>
        <w:t xml:space="preserve"> علامت بزنید (احتمال وجود چندین مورد وجود دارد.)</w:t>
      </w:r>
    </w:p>
    <w:p w14:paraId="72F1A578" w14:textId="77777777" w:rsidR="005E42A2" w:rsidRPr="006B0FEB" w:rsidRDefault="005E42A2" w:rsidP="006B0FEB">
      <w:pPr>
        <w:bidi/>
        <w:spacing w:before="1"/>
        <w:rPr>
          <w:rFonts w:ascii="Times New Roman" w:eastAsia="Verdana" w:hAnsi="Times New Roman" w:cs="Times New Roman"/>
          <w:sz w:val="23"/>
          <w:szCs w:val="23"/>
          <w:lang w:val="en-GB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36"/>
        <w:gridCol w:w="5331"/>
      </w:tblGrid>
      <w:tr w:rsidR="005E42A2" w:rsidRPr="006B0FEB" w14:paraId="1BE5808C" w14:textId="77777777" w:rsidTr="002253C2">
        <w:trPr>
          <w:trHeight w:hRule="exact" w:val="1024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4A26F20" w14:textId="53013172" w:rsidR="00E30FA3" w:rsidRPr="006B0FEB" w:rsidRDefault="00DB53C8" w:rsidP="00DB53C8">
            <w:pPr>
              <w:pStyle w:val="TableParagraph"/>
              <w:bidi/>
              <w:spacing w:before="126" w:line="240" w:lineRule="exact"/>
              <w:ind w:left="165" w:right="558"/>
              <w:rPr>
                <w:rFonts w:ascii="Times New Roman" w:hAnsi="Times New Roman" w:cs="Times New Roman"/>
                <w:bCs/>
                <w:rtl/>
                <w:lang w:val="en-GB"/>
              </w:rPr>
            </w:pPr>
            <w:r>
              <w:rPr>
                <w:rFonts w:ascii="Times New Roman" w:hAnsi="Times New Roman" w:cs="Times New Roman"/>
                <w:bCs/>
                <w:rtl/>
                <w:lang w:val="en-GB"/>
              </w:rPr>
              <w:t xml:space="preserve">اثرات منفی </w:t>
            </w:r>
            <w:r>
              <w:rPr>
                <w:rFonts w:ascii="Times New Roman" w:hAnsi="Times New Roman" w:cs="Times New Roman" w:hint="cs"/>
                <w:bCs/>
                <w:rtl/>
                <w:lang w:val="en-GB"/>
              </w:rPr>
              <w:t>روانپریشی</w:t>
            </w:r>
            <w:r w:rsidR="00E30FA3" w:rsidRPr="006B0FEB">
              <w:rPr>
                <w:rFonts w:ascii="Times New Roman" w:hAnsi="Times New Roman" w:cs="Times New Roman"/>
                <w:bCs/>
                <w:rtl/>
                <w:lang w:val="en-GB"/>
              </w:rPr>
              <w:t xml:space="preserve"> بر عزت نفس (خلق)</w:t>
            </w:r>
          </w:p>
          <w:p w14:paraId="3B65EFCB" w14:textId="42CFEAF5" w:rsidR="005E42A2" w:rsidRPr="006B0FEB" w:rsidRDefault="005E42A2" w:rsidP="006B0FEB">
            <w:pPr>
              <w:pStyle w:val="TableParagraph"/>
              <w:bidi/>
              <w:spacing w:before="126" w:line="240" w:lineRule="exact"/>
              <w:ind w:left="165" w:right="558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758BA7" w14:textId="079F1461" w:rsidR="00E30FA3" w:rsidRPr="006B0FEB" w:rsidRDefault="00E30FA3" w:rsidP="00DB53C8">
            <w:pPr>
              <w:pStyle w:val="TableParagraph"/>
              <w:bidi/>
              <w:spacing w:before="126" w:line="240" w:lineRule="exact"/>
              <w:ind w:left="165" w:right="1199"/>
              <w:rPr>
                <w:rFonts w:ascii="Times New Roman" w:hAnsi="Times New Roman" w:cs="Times New Roman"/>
                <w:bCs/>
                <w:i/>
                <w:rtl/>
                <w:lang w:val="en-GB"/>
              </w:rPr>
            </w:pPr>
            <w:r w:rsidRPr="006B0FEB">
              <w:rPr>
                <w:rFonts w:ascii="Times New Roman" w:hAnsi="Times New Roman" w:cs="Times New Roman"/>
                <w:bCs/>
                <w:i/>
                <w:rtl/>
                <w:lang w:val="en-GB"/>
              </w:rPr>
              <w:t xml:space="preserve">اثرات مثبت </w:t>
            </w:r>
            <w:r w:rsidRPr="006B0FEB">
              <w:rPr>
                <w:rFonts w:ascii="Times New Roman" w:hAnsi="Times New Roman" w:cs="Times New Roman"/>
                <w:bCs/>
                <w:iCs/>
                <w:u w:val="single"/>
                <w:rtl/>
                <w:lang w:val="en-GB"/>
              </w:rPr>
              <w:t>کوتاه مدت</w:t>
            </w:r>
            <w:r w:rsidR="00DB53C8">
              <w:rPr>
                <w:rFonts w:ascii="Times New Roman" w:hAnsi="Times New Roman" w:cs="Times New Roman"/>
                <w:bCs/>
                <w:i/>
                <w:rtl/>
                <w:lang w:val="en-GB"/>
              </w:rPr>
              <w:t xml:space="preserve"> </w:t>
            </w:r>
            <w:r w:rsidR="00DB53C8">
              <w:rPr>
                <w:rFonts w:ascii="Times New Roman" w:hAnsi="Times New Roman" w:cs="Times New Roman" w:hint="cs"/>
                <w:bCs/>
                <w:i/>
                <w:rtl/>
                <w:lang w:val="en-GB"/>
              </w:rPr>
              <w:t>روانپریشی</w:t>
            </w:r>
            <w:r w:rsidRPr="006B0FEB">
              <w:rPr>
                <w:rFonts w:ascii="Times New Roman" w:hAnsi="Times New Roman" w:cs="Times New Roman"/>
                <w:bCs/>
                <w:i/>
                <w:rtl/>
                <w:lang w:val="en-GB"/>
              </w:rPr>
              <w:t xml:space="preserve"> بر عزت نفس (خلق)</w:t>
            </w:r>
          </w:p>
          <w:p w14:paraId="50AD1AAF" w14:textId="0E64B63D" w:rsidR="005E42A2" w:rsidRPr="006B0FEB" w:rsidRDefault="005E42A2" w:rsidP="006B0FEB">
            <w:pPr>
              <w:pStyle w:val="TableParagraph"/>
              <w:bidi/>
              <w:spacing w:before="126" w:line="240" w:lineRule="exact"/>
              <w:ind w:left="165" w:right="1199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5E42A2" w:rsidRPr="006B0FEB" w14:paraId="62CD3140" w14:textId="77777777" w:rsidTr="007C3DE0">
        <w:trPr>
          <w:trHeight w:hRule="exact" w:val="109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4E812D96" w14:textId="47DB6E92" w:rsidR="005E42A2" w:rsidRPr="006B0FEB" w:rsidRDefault="00F74F8D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33" w:line="230" w:lineRule="auto"/>
              <w:ind w:right="507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در طول دوره </w:t>
            </w:r>
            <w:r w:rsidR="00DB53C8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: تجربه تهدید، ترس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FBF23AA" w14:textId="2FB2C9D9" w:rsidR="00A54E37" w:rsidRPr="006B0FEB" w:rsidRDefault="00F74F8D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21" w:line="343" w:lineRule="exact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 xml:space="preserve">در طول دوره </w:t>
            </w:r>
            <w:r w:rsidR="00DB53C8">
              <w:rPr>
                <w:rFonts w:ascii="Times New Roman" w:hAnsi="Times New Roman" w:cs="Times New Roman"/>
                <w:sz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>: عجله، هیجانزدگی</w:t>
            </w:r>
          </w:p>
          <w:p w14:paraId="49E1497E" w14:textId="22D7B877" w:rsidR="00F74F8D" w:rsidRPr="006B0FEB" w:rsidRDefault="00A54E37" w:rsidP="006B0FEB">
            <w:pPr>
              <w:pStyle w:val="TableParagraph"/>
              <w:tabs>
                <w:tab w:val="left" w:pos="449"/>
              </w:tabs>
              <w:bidi/>
              <w:spacing w:before="21" w:line="343" w:lineRule="exact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 xml:space="preserve">      </w:t>
            </w:r>
            <w:r w:rsidR="00F74F8D"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 xml:space="preserve"> "آخرش یه اتفاقی می افته" </w:t>
            </w:r>
          </w:p>
        </w:tc>
      </w:tr>
      <w:tr w:rsidR="005E42A2" w:rsidRPr="006B0FEB" w14:paraId="17F4ED1A" w14:textId="77777777" w:rsidTr="007C3DE0">
        <w:trPr>
          <w:trHeight w:hRule="exact" w:val="13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74E75337" w14:textId="1B8C3201" w:rsidR="005E42A2" w:rsidRPr="006B0FEB" w:rsidRDefault="00F74F8D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30" w:line="232" w:lineRule="auto"/>
              <w:ind w:right="291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در طول دوره </w:t>
            </w:r>
            <w:r w:rsidR="00DB53C8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: شنیدن صداهای توهیم آمیز؛ فرد احساس بی ارزشی و </w:t>
            </w:r>
            <w:r w:rsidR="00B63B16"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حقارت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 می کند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6970658E" w14:textId="48081565" w:rsidR="005E42A2" w:rsidRPr="006B0FEB" w:rsidRDefault="00A54E37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33" w:line="230" w:lineRule="auto"/>
              <w:ind w:right="335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در طول دوره </w:t>
            </w:r>
            <w:r w:rsidR="00DB53C8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: </w:t>
            </w:r>
            <w:r w:rsidR="00D7621F"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شنیدن گفتگوهای تمجید و تحسین آمیز؛ گاهی اوقات فرد کمتر احساس تنهایی می کند</w:t>
            </w:r>
          </w:p>
        </w:tc>
      </w:tr>
      <w:tr w:rsidR="005E42A2" w:rsidRPr="006B0FEB" w14:paraId="345107EA" w14:textId="77777777" w:rsidTr="007C3DE0">
        <w:trPr>
          <w:trHeight w:hRule="exact" w:val="157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A38C33B" w14:textId="4FA69862" w:rsidR="005E42A2" w:rsidRPr="006B0FEB" w:rsidRDefault="00B63B16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27" w:line="235" w:lineRule="auto"/>
              <w:ind w:right="742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بعد از دوره </w:t>
            </w:r>
            <w:r w:rsidR="00DB53C8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: احساس شرمندگی؛ آینده ممکن است تیره و تار به نظر برسد (مثلا طرد شدن از سوی دوستان و افراد خانواده)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EA67E88" w14:textId="7C73C6F5" w:rsidR="005E42A2" w:rsidRPr="006B0FEB" w:rsidRDefault="00B63B16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30" w:line="232" w:lineRule="auto"/>
              <w:ind w:right="593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 xml:space="preserve">در طول دوره </w:t>
            </w:r>
            <w:r w:rsidR="00DB53C8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روانپریشی</w:t>
            </w:r>
            <w:r w:rsidRPr="006B0FEB">
              <w:rPr>
                <w:rFonts w:ascii="Times New Roman" w:eastAsia="Verdana" w:hAnsi="Times New Roman" w:cs="Times New Roman"/>
                <w:sz w:val="20"/>
                <w:szCs w:val="20"/>
                <w:rtl/>
                <w:lang w:val="en-GB"/>
              </w:rPr>
              <w:t>: احساس قدرت، توانمندی، مهم بودن (دشمنان قدرتمند) و  خوش شانسی</w:t>
            </w:r>
          </w:p>
        </w:tc>
      </w:tr>
      <w:tr w:rsidR="005E42A2" w:rsidRPr="006B0FEB" w14:paraId="45305BE0" w14:textId="77777777">
        <w:trPr>
          <w:trHeight w:hRule="exact" w:val="1933"/>
        </w:trPr>
        <w:tc>
          <w:tcPr>
            <w:tcW w:w="543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3A9740D" w14:textId="77D45E90" w:rsidR="005E42A2" w:rsidRPr="006B0FEB" w:rsidRDefault="00B63B16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21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>سایر:</w:t>
            </w:r>
          </w:p>
        </w:tc>
        <w:tc>
          <w:tcPr>
            <w:tcW w:w="533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2DA3C4" w14:textId="77777777" w:rsidR="005E42A2" w:rsidRPr="00DB53C8" w:rsidRDefault="00B63B16" w:rsidP="006B0FEB">
            <w:pPr>
              <w:pStyle w:val="TableParagraph"/>
              <w:numPr>
                <w:ilvl w:val="0"/>
                <w:numId w:val="9"/>
              </w:numPr>
              <w:tabs>
                <w:tab w:val="left" w:pos="449"/>
              </w:tabs>
              <w:bidi/>
              <w:spacing w:before="21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  <w:r w:rsidRPr="006B0FEB">
              <w:rPr>
                <w:rFonts w:ascii="Times New Roman" w:hAnsi="Times New Roman" w:cs="Times New Roman"/>
                <w:sz w:val="20"/>
                <w:rtl/>
                <w:lang w:val="en-GB"/>
              </w:rPr>
              <w:t>سایر:</w:t>
            </w:r>
          </w:p>
          <w:p w14:paraId="19F07B82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39BEF3E2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6D9EEDC8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0514F2D8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0FB4EC36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2AD69FBF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06BB2AD9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55676CBF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7BC3B1C7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1D8809B2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06E8A272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25ACAC68" w14:textId="77777777" w:rsidR="00DB53C8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hAnsi="Times New Roman" w:cs="Times New Roman"/>
                <w:sz w:val="20"/>
                <w:rtl/>
                <w:lang w:val="en-GB"/>
              </w:rPr>
            </w:pPr>
          </w:p>
          <w:p w14:paraId="36D5DA9C" w14:textId="1A6D2476" w:rsidR="00DB53C8" w:rsidRPr="006B0FEB" w:rsidRDefault="00DB53C8" w:rsidP="00DB53C8">
            <w:pPr>
              <w:pStyle w:val="TableParagraph"/>
              <w:tabs>
                <w:tab w:val="left" w:pos="449"/>
              </w:tabs>
              <w:bidi/>
              <w:spacing w:before="21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</w:tr>
    </w:tbl>
    <w:p w14:paraId="6B418BF8" w14:textId="77777777" w:rsidR="005E42A2" w:rsidRPr="00611D82" w:rsidRDefault="005E42A2">
      <w:pPr>
        <w:rPr>
          <w:rFonts w:ascii="Verdana" w:eastAsia="Verdana" w:hAnsi="Verdana" w:cs="Verdana"/>
          <w:sz w:val="20"/>
          <w:szCs w:val="20"/>
          <w:lang w:val="en-GB"/>
        </w:rPr>
      </w:pPr>
    </w:p>
    <w:p w14:paraId="4CA3A300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3CB12538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72EDB699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248302F2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5114BF07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23F14377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79B5F07D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53D7D775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1A717AA6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0E7AEF4D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1D3B0AE8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7D1E2704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08CBC243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0BE836EC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668FA026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2EFFB649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2300D840" w14:textId="23F0D2EC" w:rsidR="005E42A2" w:rsidRPr="00611D82" w:rsidRDefault="0064422F" w:rsidP="00876B3C">
      <w:pPr>
        <w:tabs>
          <w:tab w:val="left" w:pos="8040"/>
        </w:tabs>
        <w:bidi/>
        <w:rPr>
          <w:rFonts w:ascii="Verdana" w:eastAsia="Verdana" w:hAnsi="Verdana" w:cs="Verdana"/>
          <w:sz w:val="20"/>
          <w:szCs w:val="20"/>
          <w:lang w:val="en-GB"/>
        </w:rPr>
      </w:pPr>
      <w:r>
        <w:rPr>
          <w:rFonts w:ascii="Verdana" w:eastAsia="Verdana" w:hAnsi="Verdana" w:cs="Verdana"/>
          <w:sz w:val="20"/>
          <w:szCs w:val="20"/>
          <w:lang w:val="en-GB"/>
        </w:rPr>
        <w:tab/>
      </w:r>
    </w:p>
    <w:p w14:paraId="7274DEE5" w14:textId="77777777" w:rsidR="005E42A2" w:rsidRPr="00611D82" w:rsidRDefault="005E42A2" w:rsidP="00876B3C">
      <w:pPr>
        <w:bidi/>
        <w:rPr>
          <w:rFonts w:ascii="Verdana" w:eastAsia="Verdana" w:hAnsi="Verdana" w:cs="Verdana"/>
          <w:sz w:val="20"/>
          <w:szCs w:val="20"/>
          <w:lang w:val="en-GB"/>
        </w:rPr>
      </w:pPr>
    </w:p>
    <w:p w14:paraId="59FFE537" w14:textId="79650116" w:rsidR="0064422F" w:rsidRDefault="0064422F" w:rsidP="0064422F">
      <w:pPr>
        <w:bidi/>
        <w:spacing w:before="12"/>
        <w:rPr>
          <w:rFonts w:ascii="Verdana" w:eastAsia="Verdana" w:hAnsi="Verdana" w:cs="Verdana"/>
          <w:sz w:val="18"/>
          <w:szCs w:val="18"/>
          <w:lang w:val="en-GB"/>
        </w:rPr>
      </w:pPr>
    </w:p>
    <w:p w14:paraId="32E7B017" w14:textId="7D5B2902" w:rsidR="005E42A2" w:rsidRPr="0064422F" w:rsidRDefault="0064422F" w:rsidP="0064422F">
      <w:pPr>
        <w:tabs>
          <w:tab w:val="left" w:pos="6364"/>
        </w:tabs>
        <w:bidi/>
        <w:rPr>
          <w:rFonts w:ascii="Verdana" w:eastAsia="Verdana" w:hAnsi="Verdana" w:cs="Verdana"/>
          <w:sz w:val="18"/>
          <w:szCs w:val="18"/>
          <w:lang w:val="en-GB"/>
        </w:rPr>
      </w:pPr>
      <w:r>
        <w:rPr>
          <w:rFonts w:ascii="Verdana" w:eastAsia="Verdana" w:hAnsi="Verdana" w:cs="Times New Roman"/>
          <w:sz w:val="18"/>
          <w:szCs w:val="18"/>
          <w:rtl/>
          <w:lang w:val="en-GB"/>
        </w:rPr>
        <w:tab/>
      </w:r>
    </w:p>
    <w:sectPr w:rsidR="005E42A2" w:rsidRPr="0064422F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84CF07" w14:textId="77777777" w:rsidR="00FF272F" w:rsidRDefault="00FF272F" w:rsidP="00805643">
      <w:r>
        <w:separator/>
      </w:r>
    </w:p>
  </w:endnote>
  <w:endnote w:type="continuationSeparator" w:id="0">
    <w:p w14:paraId="1F933D43" w14:textId="77777777" w:rsidR="00FF272F" w:rsidRDefault="00FF272F" w:rsidP="0080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DAF97" w14:textId="5F51C98B" w:rsidR="00805643" w:rsidRPr="006B0FEB" w:rsidRDefault="00EC3A58" w:rsidP="00DB53C8">
    <w:pPr>
      <w:bidi/>
      <w:spacing w:before="83"/>
      <w:jc w:val="center"/>
      <w:rPr>
        <w:rFonts w:ascii="Times New Roman" w:eastAsia="Gill Sans MT" w:hAnsi="Times New Roman" w:cs="Times New Roman"/>
        <w:sz w:val="16"/>
        <w:szCs w:val="16"/>
      </w:rPr>
    </w:pPr>
    <w:r w:rsidRPr="006B0FEB">
      <w:rPr>
        <w:rFonts w:ascii="Times New Roman" w:hAnsi="Times New Roman" w:cs="Times New Roman"/>
        <w:w w:val="110"/>
        <w:sz w:val="16"/>
        <w:szCs w:val="16"/>
        <w:rtl/>
      </w:rPr>
      <w:t xml:space="preserve">کاربرگ  بخش </w:t>
    </w:r>
    <w:r w:rsidR="00DB53C8">
      <w:rPr>
        <w:rFonts w:ascii="Times New Roman" w:hAnsi="Times New Roman" w:cs="Times New Roman" w:hint="cs"/>
        <w:w w:val="110"/>
        <w:sz w:val="16"/>
        <w:szCs w:val="16"/>
        <w:rtl/>
      </w:rPr>
      <w:t>۱۰</w:t>
    </w:r>
    <w:r w:rsidRPr="006B0FEB">
      <w:rPr>
        <w:rFonts w:ascii="Times New Roman" w:hAnsi="Times New Roman" w:cs="Times New Roman"/>
        <w:w w:val="110"/>
        <w:sz w:val="16"/>
        <w:szCs w:val="16"/>
        <w:rtl/>
      </w:rPr>
      <w:t xml:space="preserve"> درمان: عزت نفس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19A48" w14:textId="77777777" w:rsidR="00FF272F" w:rsidRDefault="00FF272F" w:rsidP="00805643">
      <w:r>
        <w:separator/>
      </w:r>
    </w:p>
  </w:footnote>
  <w:footnote w:type="continuationSeparator" w:id="0">
    <w:p w14:paraId="2AF912A0" w14:textId="77777777" w:rsidR="00FF272F" w:rsidRDefault="00FF272F" w:rsidP="008056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01469"/>
    <w:multiLevelType w:val="hybridMultilevel"/>
    <w:tmpl w:val="7DE8A6C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A52A6"/>
    <w:multiLevelType w:val="hybridMultilevel"/>
    <w:tmpl w:val="E4E23752"/>
    <w:lvl w:ilvl="0" w:tplc="D2BCEE2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D43A3F8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68969C8A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BF383718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E13A0186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BF3E3D2C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3EC6A64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160E7E1A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1DA243AA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2">
    <w:nsid w:val="1527224C"/>
    <w:multiLevelType w:val="hybridMultilevel"/>
    <w:tmpl w:val="E4B0F796"/>
    <w:lvl w:ilvl="0" w:tplc="B908E41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E0CEC744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385ECE3E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ACEA155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EFCA6A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A6AC94B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A40E2F1A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67CEDC3E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C9F6657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3">
    <w:nsid w:val="1AEB66AA"/>
    <w:multiLevelType w:val="hybridMultilevel"/>
    <w:tmpl w:val="B94E898E"/>
    <w:lvl w:ilvl="0" w:tplc="7A14BE0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516ABDA4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FF41CA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2C040BF0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6ECE4964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F76235B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913065F6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17081520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B3904C22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4">
    <w:nsid w:val="1B845B22"/>
    <w:multiLevelType w:val="hybridMultilevel"/>
    <w:tmpl w:val="F2D8056A"/>
    <w:lvl w:ilvl="0" w:tplc="1E32A3E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8F16B5A6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4678FCE8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F12230B4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F1944D5C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ED6463E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04548AB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EE4C8988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B0902F94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5">
    <w:nsid w:val="3236747D"/>
    <w:multiLevelType w:val="hybridMultilevel"/>
    <w:tmpl w:val="600875CC"/>
    <w:lvl w:ilvl="0" w:tplc="AFA01D9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43C40130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D96A3EC0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D2A20C4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49FA651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767284AA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FDB6B42C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78408BC4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6784C10A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6">
    <w:nsid w:val="3E230FFB"/>
    <w:multiLevelType w:val="hybridMultilevel"/>
    <w:tmpl w:val="85D0061A"/>
    <w:lvl w:ilvl="0" w:tplc="62CEE1E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ACBE67B6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2B98D464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C1B273BA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05D8B160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225EECF4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0C520CA2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EB4A2F98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2C6A43B6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abstractNum w:abstractNumId="7">
    <w:nsid w:val="3E9F1F24"/>
    <w:multiLevelType w:val="hybridMultilevel"/>
    <w:tmpl w:val="E33ABEEC"/>
    <w:lvl w:ilvl="0" w:tplc="DA6E6E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C7D608DA">
      <w:start w:val="1"/>
      <w:numFmt w:val="bullet"/>
      <w:lvlText w:val="•"/>
      <w:lvlJc w:val="left"/>
      <w:pPr>
        <w:ind w:left="938" w:hanging="284"/>
      </w:pPr>
      <w:rPr>
        <w:rFonts w:hint="default"/>
      </w:rPr>
    </w:lvl>
    <w:lvl w:ilvl="2" w:tplc="D24E73A2">
      <w:start w:val="1"/>
      <w:numFmt w:val="bullet"/>
      <w:lvlText w:val="•"/>
      <w:lvlJc w:val="left"/>
      <w:pPr>
        <w:ind w:left="1437" w:hanging="284"/>
      </w:pPr>
      <w:rPr>
        <w:rFonts w:hint="default"/>
      </w:rPr>
    </w:lvl>
    <w:lvl w:ilvl="3" w:tplc="7FAED486">
      <w:start w:val="1"/>
      <w:numFmt w:val="bullet"/>
      <w:lvlText w:val="•"/>
      <w:lvlJc w:val="left"/>
      <w:pPr>
        <w:ind w:left="1935" w:hanging="284"/>
      </w:pPr>
      <w:rPr>
        <w:rFonts w:hint="default"/>
      </w:rPr>
    </w:lvl>
    <w:lvl w:ilvl="4" w:tplc="C47C4ED0">
      <w:start w:val="1"/>
      <w:numFmt w:val="bullet"/>
      <w:lvlText w:val="•"/>
      <w:lvlJc w:val="left"/>
      <w:pPr>
        <w:ind w:left="2434" w:hanging="284"/>
      </w:pPr>
      <w:rPr>
        <w:rFonts w:hint="default"/>
      </w:rPr>
    </w:lvl>
    <w:lvl w:ilvl="5" w:tplc="15AA6F78">
      <w:start w:val="1"/>
      <w:numFmt w:val="bullet"/>
      <w:lvlText w:val="•"/>
      <w:lvlJc w:val="left"/>
      <w:pPr>
        <w:ind w:left="2932" w:hanging="284"/>
      </w:pPr>
      <w:rPr>
        <w:rFonts w:hint="default"/>
      </w:rPr>
    </w:lvl>
    <w:lvl w:ilvl="6" w:tplc="BE1E2DCC">
      <w:start w:val="1"/>
      <w:numFmt w:val="bullet"/>
      <w:lvlText w:val="•"/>
      <w:lvlJc w:val="left"/>
      <w:pPr>
        <w:ind w:left="3431" w:hanging="284"/>
      </w:pPr>
      <w:rPr>
        <w:rFonts w:hint="default"/>
      </w:rPr>
    </w:lvl>
    <w:lvl w:ilvl="7" w:tplc="580C4592">
      <w:start w:val="1"/>
      <w:numFmt w:val="bullet"/>
      <w:lvlText w:val="•"/>
      <w:lvlJc w:val="left"/>
      <w:pPr>
        <w:ind w:left="3929" w:hanging="284"/>
      </w:pPr>
      <w:rPr>
        <w:rFonts w:hint="default"/>
      </w:rPr>
    </w:lvl>
    <w:lvl w:ilvl="8" w:tplc="5AEED5C8">
      <w:start w:val="1"/>
      <w:numFmt w:val="bullet"/>
      <w:lvlText w:val="•"/>
      <w:lvlJc w:val="left"/>
      <w:pPr>
        <w:ind w:left="4428" w:hanging="284"/>
      </w:pPr>
      <w:rPr>
        <w:rFonts w:hint="default"/>
      </w:rPr>
    </w:lvl>
  </w:abstractNum>
  <w:abstractNum w:abstractNumId="8">
    <w:nsid w:val="57F46B3E"/>
    <w:multiLevelType w:val="hybridMultilevel"/>
    <w:tmpl w:val="D410E60E"/>
    <w:lvl w:ilvl="0" w:tplc="60D8946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20"/>
        <w:szCs w:val="20"/>
      </w:rPr>
    </w:lvl>
    <w:lvl w:ilvl="1" w:tplc="66926688">
      <w:start w:val="1"/>
      <w:numFmt w:val="bullet"/>
      <w:lvlText w:val="•"/>
      <w:lvlJc w:val="left"/>
      <w:pPr>
        <w:ind w:left="928" w:hanging="284"/>
      </w:pPr>
      <w:rPr>
        <w:rFonts w:hint="default"/>
      </w:rPr>
    </w:lvl>
    <w:lvl w:ilvl="2" w:tplc="EBBC43FC">
      <w:start w:val="1"/>
      <w:numFmt w:val="bullet"/>
      <w:lvlText w:val="•"/>
      <w:lvlJc w:val="left"/>
      <w:pPr>
        <w:ind w:left="1416" w:hanging="284"/>
      </w:pPr>
      <w:rPr>
        <w:rFonts w:hint="default"/>
      </w:rPr>
    </w:lvl>
    <w:lvl w:ilvl="3" w:tplc="7D0466D6">
      <w:start w:val="1"/>
      <w:numFmt w:val="bullet"/>
      <w:lvlText w:val="•"/>
      <w:lvlJc w:val="left"/>
      <w:pPr>
        <w:ind w:left="1904" w:hanging="284"/>
      </w:pPr>
      <w:rPr>
        <w:rFonts w:hint="default"/>
      </w:rPr>
    </w:lvl>
    <w:lvl w:ilvl="4" w:tplc="ADA05366">
      <w:start w:val="1"/>
      <w:numFmt w:val="bullet"/>
      <w:lvlText w:val="•"/>
      <w:lvlJc w:val="left"/>
      <w:pPr>
        <w:ind w:left="2392" w:hanging="284"/>
      </w:pPr>
      <w:rPr>
        <w:rFonts w:hint="default"/>
      </w:rPr>
    </w:lvl>
    <w:lvl w:ilvl="5" w:tplc="EC0889FE">
      <w:start w:val="1"/>
      <w:numFmt w:val="bullet"/>
      <w:lvlText w:val="•"/>
      <w:lvlJc w:val="left"/>
      <w:pPr>
        <w:ind w:left="2880" w:hanging="284"/>
      </w:pPr>
      <w:rPr>
        <w:rFonts w:hint="default"/>
      </w:rPr>
    </w:lvl>
    <w:lvl w:ilvl="6" w:tplc="5B14A2B8">
      <w:start w:val="1"/>
      <w:numFmt w:val="bullet"/>
      <w:lvlText w:val="•"/>
      <w:lvlJc w:val="left"/>
      <w:pPr>
        <w:ind w:left="3368" w:hanging="284"/>
      </w:pPr>
      <w:rPr>
        <w:rFonts w:hint="default"/>
      </w:rPr>
    </w:lvl>
    <w:lvl w:ilvl="7" w:tplc="0D48DFA2">
      <w:start w:val="1"/>
      <w:numFmt w:val="bullet"/>
      <w:lvlText w:val="•"/>
      <w:lvlJc w:val="left"/>
      <w:pPr>
        <w:ind w:left="3856" w:hanging="284"/>
      </w:pPr>
      <w:rPr>
        <w:rFonts w:hint="default"/>
      </w:rPr>
    </w:lvl>
    <w:lvl w:ilvl="8" w:tplc="F146CE6C">
      <w:start w:val="1"/>
      <w:numFmt w:val="bullet"/>
      <w:lvlText w:val="•"/>
      <w:lvlJc w:val="left"/>
      <w:pPr>
        <w:ind w:left="4344" w:hanging="284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2A2"/>
    <w:rsid w:val="000E7B0C"/>
    <w:rsid w:val="00105F0B"/>
    <w:rsid w:val="00116B3A"/>
    <w:rsid w:val="00181EDC"/>
    <w:rsid w:val="002253C2"/>
    <w:rsid w:val="00283F38"/>
    <w:rsid w:val="002A594D"/>
    <w:rsid w:val="003274A3"/>
    <w:rsid w:val="0035056A"/>
    <w:rsid w:val="003C695C"/>
    <w:rsid w:val="003D7369"/>
    <w:rsid w:val="00586BEA"/>
    <w:rsid w:val="005E0E75"/>
    <w:rsid w:val="005E42A2"/>
    <w:rsid w:val="00611D82"/>
    <w:rsid w:val="0064422F"/>
    <w:rsid w:val="006B0FEB"/>
    <w:rsid w:val="006C4289"/>
    <w:rsid w:val="007954B8"/>
    <w:rsid w:val="007C3DE0"/>
    <w:rsid w:val="00805643"/>
    <w:rsid w:val="00876B3C"/>
    <w:rsid w:val="00896C3F"/>
    <w:rsid w:val="008E55B8"/>
    <w:rsid w:val="009D10C4"/>
    <w:rsid w:val="00A54E37"/>
    <w:rsid w:val="00AC4031"/>
    <w:rsid w:val="00AD3582"/>
    <w:rsid w:val="00B63B16"/>
    <w:rsid w:val="00BD44F9"/>
    <w:rsid w:val="00BE3AB5"/>
    <w:rsid w:val="00C15FC0"/>
    <w:rsid w:val="00C96FE2"/>
    <w:rsid w:val="00CA26A3"/>
    <w:rsid w:val="00CE223B"/>
    <w:rsid w:val="00D7621F"/>
    <w:rsid w:val="00D9299F"/>
    <w:rsid w:val="00DA6398"/>
    <w:rsid w:val="00DB53C8"/>
    <w:rsid w:val="00DD3D69"/>
    <w:rsid w:val="00E30FA3"/>
    <w:rsid w:val="00EC3A58"/>
    <w:rsid w:val="00EF6F51"/>
    <w:rsid w:val="00F56DB4"/>
    <w:rsid w:val="00F74F8D"/>
    <w:rsid w:val="00FF2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6AC02"/>
  <w15:docId w15:val="{F0FCB397-B75B-42A8-A665-160AC1599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5643"/>
  </w:style>
  <w:style w:type="paragraph" w:styleId="Footer">
    <w:name w:val="footer"/>
    <w:basedOn w:val="Normal"/>
    <w:link w:val="FooterChar"/>
    <w:uiPriority w:val="99"/>
    <w:unhideWhenUsed/>
    <w:rsid w:val="008056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5643"/>
  </w:style>
  <w:style w:type="paragraph" w:styleId="BalloonText">
    <w:name w:val="Balloon Text"/>
    <w:basedOn w:val="Normal"/>
    <w:link w:val="BalloonTextChar"/>
    <w:uiPriority w:val="99"/>
    <w:semiHidden/>
    <w:unhideWhenUsed/>
    <w:rsid w:val="00805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64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E3A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3A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3A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dcterms:created xsi:type="dcterms:W3CDTF">2018-06-16T22:04:00Z</dcterms:created>
  <dcterms:modified xsi:type="dcterms:W3CDTF">2018-06-16T22:04:00Z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